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85FD" w14:textId="77777777" w:rsidR="00831D35" w:rsidRPr="00A2476D" w:rsidRDefault="00831D35">
      <w:pPr>
        <w:rPr>
          <w:lang w:val="kk-KZ"/>
        </w:rPr>
      </w:pPr>
    </w:p>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A2476D" w14:paraId="6C8A0FC1" w14:textId="77777777" w:rsidTr="00F51D3F">
        <w:tc>
          <w:tcPr>
            <w:tcW w:w="3396" w:type="dxa"/>
          </w:tcPr>
          <w:p w14:paraId="04B36D38" w14:textId="77777777" w:rsidR="00831D35" w:rsidRPr="00A2476D" w:rsidRDefault="00831D35" w:rsidP="00831D35">
            <w:pPr>
              <w:shd w:val="clear" w:color="auto" w:fill="FFFFFF" w:themeFill="background1"/>
              <w:rPr>
                <w:sz w:val="28"/>
                <w:szCs w:val="28"/>
                <w:lang w:val="kk-KZ"/>
              </w:rPr>
            </w:pPr>
            <w:r w:rsidRPr="00A2476D">
              <w:rPr>
                <w:sz w:val="28"/>
                <w:szCs w:val="28"/>
                <w:lang w:val="kk-KZ"/>
              </w:rPr>
              <w:t xml:space="preserve">Бірлескен бұйрыққа </w:t>
            </w:r>
          </w:p>
          <w:p w14:paraId="067CCDF5" w14:textId="5313BE83" w:rsidR="00831D35" w:rsidRPr="00A2476D" w:rsidRDefault="00831D35" w:rsidP="00831D35">
            <w:pPr>
              <w:shd w:val="clear" w:color="auto" w:fill="FFFFFF" w:themeFill="background1"/>
              <w:rPr>
                <w:sz w:val="28"/>
                <w:szCs w:val="28"/>
                <w:lang w:val="kk-KZ"/>
              </w:rPr>
            </w:pPr>
            <w:r w:rsidRPr="00A2476D">
              <w:rPr>
                <w:sz w:val="28"/>
                <w:szCs w:val="28"/>
                <w:lang w:val="kk-KZ"/>
              </w:rPr>
              <w:t>7-қосымша</w:t>
            </w:r>
          </w:p>
          <w:p w14:paraId="7468E4F6" w14:textId="37807A3D" w:rsidR="00831D35" w:rsidRPr="00A2476D" w:rsidRDefault="00831D35" w:rsidP="00831D35">
            <w:pPr>
              <w:shd w:val="clear" w:color="auto" w:fill="FFFFFF" w:themeFill="background1"/>
              <w:rPr>
                <w:sz w:val="28"/>
                <w:szCs w:val="28"/>
                <w:lang w:val="kk-KZ"/>
              </w:rPr>
            </w:pPr>
          </w:p>
          <w:p w14:paraId="56DE370C" w14:textId="77777777" w:rsidR="00831D35" w:rsidRPr="00A2476D" w:rsidRDefault="00831D35" w:rsidP="00831D35">
            <w:pPr>
              <w:shd w:val="clear" w:color="auto" w:fill="FFFFFF" w:themeFill="background1"/>
              <w:rPr>
                <w:sz w:val="28"/>
                <w:szCs w:val="28"/>
                <w:lang w:val="kk-KZ"/>
              </w:rPr>
            </w:pPr>
          </w:p>
          <w:p w14:paraId="6F092DAC" w14:textId="77777777" w:rsidR="00831D35" w:rsidRPr="00A2476D" w:rsidRDefault="00831D35" w:rsidP="00831D35">
            <w:pPr>
              <w:shd w:val="clear" w:color="auto" w:fill="FFFFFF" w:themeFill="background1"/>
              <w:rPr>
                <w:sz w:val="28"/>
                <w:szCs w:val="28"/>
                <w:lang w:val="kk-KZ"/>
              </w:rPr>
            </w:pPr>
            <w:r w:rsidRPr="00A2476D">
              <w:rPr>
                <w:sz w:val="28"/>
                <w:szCs w:val="28"/>
                <w:lang w:val="kk-KZ"/>
              </w:rPr>
              <w:t xml:space="preserve">«Мемлекеттік қолдауға жататын жеке кәсіпкерлік субъектілері қызметін жүзеге асыратын экономика салаларын мемлекеттік қаржылық қолдау қағидаларын, нысандарын бекіту туралы» Қазақстан Республикасы Сауда және интеграция министрінің </w:t>
            </w:r>
          </w:p>
          <w:p w14:paraId="4E2A21C9" w14:textId="77777777" w:rsidR="00831D35" w:rsidRPr="00A2476D" w:rsidRDefault="00831D35" w:rsidP="00831D35">
            <w:pPr>
              <w:shd w:val="clear" w:color="auto" w:fill="FFFFFF" w:themeFill="background1"/>
              <w:rPr>
                <w:sz w:val="28"/>
                <w:szCs w:val="28"/>
                <w:lang w:val="kk-KZ"/>
              </w:rPr>
            </w:pPr>
            <w:r w:rsidRPr="00A2476D">
              <w:rPr>
                <w:sz w:val="28"/>
                <w:szCs w:val="28"/>
                <w:lang w:val="kk-KZ"/>
              </w:rPr>
              <w:t xml:space="preserve">2023 жылғы 21 қарашадағы № 410-НҚ, Қазақстан Республикасы Энергетика министрінің 2023 жылғы 22 қарашадағы № 412, Қазақстан Республикасы Туризм және спорт министрінің 2023 жылғы 22 қарашадағы № 299, Қазақстан Республикасы Экология және табиғи ресурстар министрінің 2023 жылғы 22 қарашадағы № 327 Қазақстан Республикасы Экология және табиғи ресурстар министрінің 2023 жылғы 22 қарашадағы № 327, Қазақстан Республикасы Ауыл шаруашылығы министрінің 2023 жылғы 22 қарашадағы № 401, Қазақстан Республикасы Мәдениет және ақпарат министрінің 2023 жылғы </w:t>
            </w:r>
            <w:r w:rsidRPr="00A2476D">
              <w:rPr>
                <w:sz w:val="28"/>
                <w:szCs w:val="28"/>
                <w:lang w:val="kk-KZ"/>
              </w:rPr>
              <w:lastRenderedPageBreak/>
              <w:t>22 қарашадағы № 450-НҚ, Қазақстан Республикасы Су ресурстары және ирригация министрінің 2023 жылғы 22 қарашадағы № 16, Қазақстан Республикасы Көлік Министрдің міндетін атқарушының 2023 жылғы 23 қарашадағы № 91, Қазақстан Республикасының Өнеркәсіп және құрылыс министрінің</w:t>
            </w:r>
          </w:p>
          <w:p w14:paraId="415EF110" w14:textId="77777777" w:rsidR="00831D35" w:rsidRPr="00A2476D" w:rsidRDefault="00831D35" w:rsidP="00831D35">
            <w:pPr>
              <w:shd w:val="clear" w:color="auto" w:fill="FFFFFF" w:themeFill="background1"/>
              <w:rPr>
                <w:sz w:val="28"/>
                <w:szCs w:val="28"/>
                <w:lang w:val="kk-KZ"/>
              </w:rPr>
            </w:pPr>
            <w:r w:rsidRPr="00A2476D">
              <w:rPr>
                <w:sz w:val="28"/>
                <w:szCs w:val="28"/>
                <w:lang w:val="kk-KZ"/>
              </w:rPr>
              <w:t>2023 жылғы 23 қарашадағы № 84, Қазақстан Республикасының Оқу-ағарту министрінің 2023 жылғы 23 қарашадағы № 347</w:t>
            </w:r>
          </w:p>
          <w:p w14:paraId="6E5BDBFE" w14:textId="77777777" w:rsidR="00831D35" w:rsidRPr="00A2476D" w:rsidRDefault="00831D35" w:rsidP="00831D35">
            <w:pPr>
              <w:shd w:val="clear" w:color="auto" w:fill="FFFFFF" w:themeFill="background1"/>
              <w:rPr>
                <w:sz w:val="28"/>
                <w:szCs w:val="28"/>
                <w:lang w:val="kk-KZ"/>
              </w:rPr>
            </w:pPr>
            <w:r w:rsidRPr="00A2476D">
              <w:rPr>
                <w:sz w:val="28"/>
                <w:szCs w:val="28"/>
                <w:lang w:val="kk-KZ"/>
              </w:rPr>
              <w:t xml:space="preserve">Қазақстан Республикасы цифрлық даму, инновациялар және аэроғарыш өнеркәсібі министрінің 2023 жылғы 23 қарашадағы № 572/НҚ, Қазақстан Республикасы Ғылым және жоғары білім министрінің 2023 жылғы 23 қарашадағы № 598 және Қазақстан Республикасы Денсаулық сақтау министрінің міндетін атқарушының 2023 жылғы 23 қарашадағы № 167 бірлескен бұйрығына </w:t>
            </w:r>
          </w:p>
          <w:p w14:paraId="6CF05538" w14:textId="6D8D5ACE" w:rsidR="003E3B18" w:rsidRPr="00A2476D" w:rsidRDefault="00831D35" w:rsidP="00831D35">
            <w:pPr>
              <w:shd w:val="clear" w:color="auto" w:fill="FFFFFF" w:themeFill="background1"/>
              <w:rPr>
                <w:sz w:val="28"/>
                <w:szCs w:val="28"/>
                <w:lang w:val="kk-KZ"/>
              </w:rPr>
            </w:pPr>
            <w:r w:rsidRPr="00A2476D">
              <w:rPr>
                <w:sz w:val="28"/>
                <w:szCs w:val="28"/>
                <w:lang w:val="kk-KZ"/>
              </w:rPr>
              <w:t>11</w:t>
            </w:r>
            <w:r w:rsidR="003E3B18" w:rsidRPr="00A2476D">
              <w:rPr>
                <w:sz w:val="28"/>
                <w:szCs w:val="28"/>
                <w:lang w:val="kk-KZ"/>
              </w:rPr>
              <w:t>-қосымша</w:t>
            </w:r>
          </w:p>
          <w:p w14:paraId="5B023B5B" w14:textId="77777777" w:rsidR="003E3B18" w:rsidRPr="00A2476D" w:rsidRDefault="003E3B18" w:rsidP="001A47A2">
            <w:pPr>
              <w:shd w:val="clear" w:color="auto" w:fill="FFFFFF" w:themeFill="background1"/>
              <w:rPr>
                <w:sz w:val="28"/>
                <w:szCs w:val="28"/>
                <w:lang w:val="kk-KZ"/>
              </w:rPr>
            </w:pPr>
          </w:p>
          <w:p w14:paraId="7FABEF31" w14:textId="77777777" w:rsidR="003E3B18" w:rsidRPr="00A2476D" w:rsidRDefault="003E3B18" w:rsidP="001A47A2">
            <w:pPr>
              <w:shd w:val="clear" w:color="auto" w:fill="FFFFFF" w:themeFill="background1"/>
              <w:rPr>
                <w:sz w:val="28"/>
                <w:szCs w:val="28"/>
                <w:lang w:val="kk-KZ"/>
              </w:rPr>
            </w:pPr>
          </w:p>
          <w:p w14:paraId="73ADC5CC" w14:textId="62E192D6" w:rsidR="00F51D3F" w:rsidRPr="00A2476D" w:rsidRDefault="00F51D3F" w:rsidP="001A47A2">
            <w:pPr>
              <w:shd w:val="clear" w:color="auto" w:fill="FFFFFF" w:themeFill="background1"/>
              <w:rPr>
                <w:i/>
                <w:sz w:val="28"/>
                <w:szCs w:val="28"/>
                <w:lang w:val="kk-KZ"/>
              </w:rPr>
            </w:pPr>
          </w:p>
        </w:tc>
      </w:tr>
    </w:tbl>
    <w:p w14:paraId="078B5E92" w14:textId="77777777" w:rsidR="003E3B18" w:rsidRPr="00A2476D" w:rsidRDefault="003E3B18" w:rsidP="001A47A2">
      <w:pPr>
        <w:pStyle w:val="pc"/>
        <w:widowControl w:val="0"/>
        <w:shd w:val="clear" w:color="auto" w:fill="FFFFFF" w:themeFill="background1"/>
        <w:rPr>
          <w:rStyle w:val="s1"/>
          <w:color w:val="auto"/>
          <w:sz w:val="28"/>
          <w:szCs w:val="28"/>
          <w:lang w:val="kk-KZ"/>
        </w:rPr>
      </w:pPr>
    </w:p>
    <w:p w14:paraId="08B7B978" w14:textId="77777777" w:rsidR="004519B3" w:rsidRPr="00A2476D" w:rsidRDefault="004519B3" w:rsidP="001A47A2">
      <w:pPr>
        <w:pStyle w:val="pc"/>
        <w:widowControl w:val="0"/>
        <w:shd w:val="clear" w:color="auto" w:fill="FFFFFF" w:themeFill="background1"/>
        <w:rPr>
          <w:rStyle w:val="s1"/>
          <w:color w:val="auto"/>
          <w:sz w:val="28"/>
          <w:szCs w:val="28"/>
          <w:lang w:val="kk-KZ"/>
        </w:rPr>
      </w:pPr>
    </w:p>
    <w:p w14:paraId="0B52ED70" w14:textId="77777777" w:rsidR="004519B3" w:rsidRPr="00A2476D" w:rsidRDefault="004519B3" w:rsidP="001A47A2">
      <w:pPr>
        <w:pStyle w:val="pc"/>
        <w:widowControl w:val="0"/>
        <w:shd w:val="clear" w:color="auto" w:fill="FFFFFF" w:themeFill="background1"/>
        <w:contextualSpacing/>
        <w:rPr>
          <w:b/>
          <w:bCs/>
          <w:color w:val="auto"/>
          <w:sz w:val="28"/>
          <w:szCs w:val="28"/>
          <w:lang w:val="kk-KZ"/>
        </w:rPr>
      </w:pPr>
      <w:r w:rsidRPr="00A2476D">
        <w:rPr>
          <w:b/>
          <w:bCs/>
          <w:color w:val="auto"/>
          <w:sz w:val="28"/>
          <w:szCs w:val="28"/>
          <w:lang w:val="kk-KZ"/>
        </w:rPr>
        <w:t>Кәсіпкерлік субъектілері шығарған облигациялар бойынша кепілдік беру қағидалары</w:t>
      </w:r>
    </w:p>
    <w:p w14:paraId="076BA80D" w14:textId="77777777" w:rsidR="004519B3" w:rsidRPr="00A2476D" w:rsidRDefault="004519B3" w:rsidP="001A47A2">
      <w:pPr>
        <w:pStyle w:val="pc"/>
        <w:widowControl w:val="0"/>
        <w:shd w:val="clear" w:color="auto" w:fill="FFFFFF" w:themeFill="background1"/>
        <w:contextualSpacing/>
        <w:rPr>
          <w:color w:val="auto"/>
          <w:sz w:val="28"/>
          <w:szCs w:val="28"/>
          <w:lang w:val="kk-KZ"/>
        </w:rPr>
      </w:pPr>
    </w:p>
    <w:p w14:paraId="481A9D57" w14:textId="77777777" w:rsidR="004519B3" w:rsidRPr="00A2476D" w:rsidRDefault="004519B3" w:rsidP="001A47A2">
      <w:pPr>
        <w:pStyle w:val="pj"/>
        <w:widowControl w:val="0"/>
        <w:shd w:val="clear" w:color="auto" w:fill="FFFFFF" w:themeFill="background1"/>
        <w:ind w:firstLine="0"/>
        <w:contextualSpacing/>
        <w:jc w:val="center"/>
        <w:rPr>
          <w:color w:val="auto"/>
          <w:sz w:val="28"/>
          <w:szCs w:val="28"/>
          <w:lang w:val="kk-KZ"/>
        </w:rPr>
      </w:pPr>
    </w:p>
    <w:p w14:paraId="4012E94C"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1-тарау. Жалпы ережелер</w:t>
      </w:r>
    </w:p>
    <w:p w14:paraId="308CE885" w14:textId="77777777" w:rsidR="004519B3" w:rsidRPr="00A2476D" w:rsidRDefault="004519B3" w:rsidP="001A47A2">
      <w:pPr>
        <w:pStyle w:val="pc"/>
        <w:widowControl w:val="0"/>
        <w:shd w:val="clear" w:color="auto" w:fill="FFFFFF" w:themeFill="background1"/>
        <w:contextualSpacing/>
        <w:rPr>
          <w:color w:val="auto"/>
          <w:sz w:val="28"/>
          <w:szCs w:val="28"/>
          <w:lang w:val="kk-KZ"/>
        </w:rPr>
      </w:pPr>
    </w:p>
    <w:p w14:paraId="28C0FCFA" w14:textId="7730B8FF"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1. Осы  Кәсіпкерлік субъектілері шығарған облигациялар бойынша кепілдік беру қағидалары (бұдан әрі – Облигациялар бойынша кепілдік беру қағидалары) Қазақстан Республикасы </w:t>
      </w:r>
      <w:hyperlink r:id="rId8" w:history="1">
        <w:r w:rsidRPr="00A2476D">
          <w:rPr>
            <w:rStyle w:val="a4"/>
            <w:color w:val="auto"/>
            <w:sz w:val="28"/>
            <w:szCs w:val="28"/>
            <w:u w:val="none"/>
            <w:lang w:val="kk-KZ"/>
          </w:rPr>
          <w:t xml:space="preserve">Кәсіпкерлік </w:t>
        </w:r>
        <w:r w:rsidRPr="00A2476D">
          <w:rPr>
            <w:color w:val="auto"/>
            <w:sz w:val="28"/>
            <w:szCs w:val="28"/>
            <w:lang w:val="kk-KZ"/>
          </w:rPr>
          <w:t xml:space="preserve">кодексінің </w:t>
        </w:r>
        <w:r w:rsidR="0029240E" w:rsidRPr="00A2476D">
          <w:rPr>
            <w:color w:val="auto"/>
            <w:sz w:val="28"/>
            <w:szCs w:val="28"/>
            <w:lang w:val="kk-KZ"/>
          </w:rPr>
          <w:br/>
        </w:r>
        <w:r w:rsidRPr="00A2476D">
          <w:rPr>
            <w:color w:val="auto"/>
            <w:sz w:val="28"/>
            <w:szCs w:val="28"/>
            <w:lang w:val="kk-KZ"/>
          </w:rPr>
          <w:t xml:space="preserve">(бұдан әрі – Кодекс) 94-бабының 2 тармағына </w:t>
        </w:r>
      </w:hyperlink>
      <w:r w:rsidRPr="00A2476D">
        <w:rPr>
          <w:color w:val="auto"/>
          <w:sz w:val="28"/>
          <w:szCs w:val="28"/>
          <w:lang w:val="kk-KZ"/>
        </w:rPr>
        <w:t xml:space="preserve"> сәйкес әзірленді және кәсіпкерлік субъектілері шығарған облигациялар бойынша кепілдік беру шарттары мен тетігін айқындайды.</w:t>
      </w:r>
    </w:p>
    <w:p w14:paraId="0EB5C150"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 Осы Облигациялар бойынша кепілдік беру қағидаларында мынадай негізгі ұғымдар пайдаланылады:</w:t>
      </w:r>
    </w:p>
    <w:p w14:paraId="6DC5E045" w14:textId="74C87DD0" w:rsidR="004519B3" w:rsidRPr="00A2476D" w:rsidRDefault="004519B3" w:rsidP="001A47A2">
      <w:pPr>
        <w:pStyle w:val="pj"/>
        <w:widowControl w:val="0"/>
        <w:shd w:val="clear" w:color="auto" w:fill="FFFFFF" w:themeFill="background1"/>
        <w:ind w:firstLine="708"/>
        <w:rPr>
          <w:color w:val="auto"/>
          <w:sz w:val="28"/>
          <w:szCs w:val="28"/>
          <w:lang w:val="kk-KZ"/>
        </w:rPr>
      </w:pPr>
      <w:r w:rsidRPr="00A2476D">
        <w:rPr>
          <w:color w:val="auto"/>
          <w:sz w:val="28"/>
          <w:szCs w:val="28"/>
          <w:lang w:val="kk-KZ"/>
        </w:rPr>
        <w:t xml:space="preserve">1) айналым қаражатын толықтыру – </w:t>
      </w:r>
      <w:r w:rsidR="00993055" w:rsidRPr="00A2476D">
        <w:rPr>
          <w:color w:val="auto"/>
          <w:sz w:val="28"/>
          <w:szCs w:val="28"/>
          <w:lang w:val="kk-KZ"/>
        </w:rPr>
        <w:t xml:space="preserve">эмитеттің мәлімдеген қызметіне байланысты және </w:t>
      </w:r>
      <w:r w:rsidRPr="00A2476D">
        <w:rPr>
          <w:color w:val="auto"/>
          <w:sz w:val="28"/>
          <w:szCs w:val="28"/>
          <w:lang w:val="kk-KZ"/>
        </w:rPr>
        <w:t>салық міндеттемелерін, зейнетақы және әлеуметтік аударымдарды, кедендік төлемдерді/алымд</w:t>
      </w:r>
      <w:r w:rsidR="00993055" w:rsidRPr="00A2476D">
        <w:rPr>
          <w:color w:val="auto"/>
          <w:sz w:val="28"/>
          <w:szCs w:val="28"/>
          <w:lang w:val="kk-KZ"/>
        </w:rPr>
        <w:t xml:space="preserve">арды/баждарды төлеуді қамтымайтын эмитент облигацияларын шығару шарттары жобасының нысаналы </w:t>
      </w:r>
      <w:r w:rsidRPr="00A2476D">
        <w:rPr>
          <w:color w:val="auto"/>
          <w:sz w:val="28"/>
          <w:szCs w:val="28"/>
          <w:lang w:val="kk-KZ"/>
        </w:rPr>
        <w:t xml:space="preserve"> мақсаты;</w:t>
      </w:r>
    </w:p>
    <w:p w14:paraId="5B399879"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rStyle w:val="s0"/>
          <w:color w:val="auto"/>
          <w:sz w:val="28"/>
          <w:szCs w:val="28"/>
          <w:lang w:val="kk-KZ"/>
        </w:rPr>
        <w:t>2) «Астана» халықаралық қаржы орталығы (бұдан әрі – АХҚО) – Қазақстан Республикасының Президенті айқындайтын дәл белгіленген шекарасы бар, қаржы саласындағы ерекше құқықтық режим қолданылатын Астана қаласының шегіндегі аумақ;</w:t>
      </w:r>
    </w:p>
    <w:p w14:paraId="4B9B38E4"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 АХҚО-ның қаржылық көрсетілетін қызметтерді реттеу жөніндегі уәкілетті органы – АХҚО юрисдикциясындағы қаржылық көрсетілетін қызметтерді реттеуді жүзеге асыратын тәуелсіз уәкілетті орган;</w:t>
      </w:r>
    </w:p>
    <w:p w14:paraId="1CE261FD"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 АХҚО қор биржасы – АХҚО-да қаржы құралдарымен сауда-саттықты ұйымдастырушылық және техникалық қамтамасыз етуді жүзеге асыратын акционерлік қоғамның ұйымдық-құқықтық нысанындағы заңды тұлға;</w:t>
      </w:r>
    </w:p>
    <w:p w14:paraId="33D5F49D"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5) АХҚО қор биржасының облигациялар шығару жөніндегі актісі – АХҚО қор биржасында облигациялар шығару тәртібін регламенттейтін АХҚО биржалық реттеу шеңберіндегі нормативтік құжат;</w:t>
      </w:r>
    </w:p>
    <w:p w14:paraId="3215EC60"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6) АХҚО қор биржасының орталық депозитарийі – АХҚО-ның қолданыстағы құқығына сәйкес тіркелген, АХҚО-ның Қаржылық көрсетілетін қызметтерді реттеу комитеті берген лицензияның негізінде депозитарлық қызметті жүзеге асыратын жеке компания;</w:t>
      </w:r>
    </w:p>
    <w:p w14:paraId="0E19E157"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7) АХҚО қор биржасының тіркеушісі – АХҚО-ның қолданыстағы құқығына сәйкес тіркелген, қызметі бағалы қағаздар тізілімін қалыптастыру және жүргізу бойынша қызметтер көрсететін жеке компания;</w:t>
      </w:r>
    </w:p>
    <w:p w14:paraId="11E67E81"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8) АХҚО қор биржасының орталық депозитарийінің қағидалары – АХҚО қор биржасы орталық депозитарийінің бағалы қағаздар нарығының </w:t>
      </w:r>
      <w:r w:rsidRPr="00A2476D">
        <w:rPr>
          <w:color w:val="auto"/>
          <w:sz w:val="28"/>
          <w:szCs w:val="28"/>
          <w:lang w:val="kk-KZ"/>
        </w:rPr>
        <w:lastRenderedPageBreak/>
        <w:t>субъектілерімен өзара қарым-қатынасының шарттары мен тәртібін айқындайтын құжат;</w:t>
      </w:r>
    </w:p>
    <w:p w14:paraId="528FE1AB"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9) бағалы қағаздар нарығын мемлекеттік реттеу жөніндегі уәкілетті орган – қаржы нарығын және қаржы ұйымдарын мемлекеттік реттеуді, бақылауды және қадағалауды жүзеге асыратын мемлекеттік орган;</w:t>
      </w:r>
    </w:p>
    <w:p w14:paraId="74D14FE9"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10) банк-төлем агенті – банк немесе банк операцияларының жекелеген түрлерін жүзеге асыратын ұйым;</w:t>
      </w:r>
    </w:p>
    <w:p w14:paraId="1CF381FA"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11) «жасыл» жобалар – бекітілген сыныптама (таксономия) негізінде айқындалған, Қазақстан Республикасының экология заңнамасына сәйкес қолда бар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 жобалар;</w:t>
      </w:r>
    </w:p>
    <w:p w14:paraId="44CE0FB0" w14:textId="357C045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12) «жасыл» облигация – «жасыл» жобаларды іске асыру мақсатында ақша қаражатын тарту үшін кәсіпкерлік субъектілері Қазақстан Республикасының заңнамасына сәйкес шығаратын және қор биржасының ресми тізіміне енгізілген және (немесе) АХҚО актілеріне сәйкес шығарылып, АХҚО қор биржасының тізіміне енгізілген тіркелген кірісі бар борыштық құрал;</w:t>
      </w:r>
    </w:p>
    <w:p w14:paraId="303CB1CC"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13) «жасыл» таксономия – Қазақстан Республикасының экология заңнамасына сәйкес «жасыл» облигациялар және «жасыл» кредиттер арқылы қаржыландыруға жататын «жасыл» жобалардың сыныптамасы;</w:t>
      </w:r>
    </w:p>
    <w:p w14:paraId="237DB74D" w14:textId="71BF4DC7" w:rsidR="004519B3" w:rsidRPr="00A2476D" w:rsidRDefault="004519B3" w:rsidP="001A47A2">
      <w:pPr>
        <w:pStyle w:val="pj"/>
        <w:widowControl w:val="0"/>
        <w:shd w:val="clear" w:color="auto" w:fill="FFFFFF" w:themeFill="background1"/>
        <w:spacing w:before="240"/>
        <w:ind w:firstLine="708"/>
        <w:contextualSpacing/>
        <w:rPr>
          <w:color w:val="auto"/>
          <w:sz w:val="28"/>
          <w:szCs w:val="28"/>
          <w:lang w:val="kk-KZ"/>
        </w:rPr>
      </w:pPr>
      <w:r w:rsidRPr="00A2476D">
        <w:rPr>
          <w:color w:val="auto"/>
          <w:sz w:val="28"/>
          <w:szCs w:val="28"/>
          <w:lang w:val="kk-KZ"/>
        </w:rPr>
        <w:t xml:space="preserve">14) жоба (бизнес-жоба) – мемлекеттік қаржылық қолдау көрсетілетін қызмет шеңберінде кіріс алуға бағытталған және Қазақстан Республикасының заңнамасына қайшы келмейтін, эмитент бастамашылық қызмет ретінде жүзеге асыратын, кәсіпкерлік қызметтің әртүрлі салаларындағы </w:t>
      </w:r>
      <w:r w:rsidR="007A4113" w:rsidRPr="00A2476D">
        <w:rPr>
          <w:color w:val="auto"/>
          <w:sz w:val="28"/>
          <w:szCs w:val="28"/>
          <w:lang w:val="kk-KZ"/>
        </w:rPr>
        <w:t>іс-қимылдар</w:t>
      </w:r>
      <w:r w:rsidRPr="00A2476D">
        <w:rPr>
          <w:color w:val="auto"/>
          <w:sz w:val="28"/>
          <w:szCs w:val="28"/>
          <w:lang w:val="kk-KZ"/>
        </w:rPr>
        <w:t xml:space="preserve"> мен </w:t>
      </w:r>
      <w:r w:rsidR="0029240E" w:rsidRPr="00A2476D">
        <w:rPr>
          <w:color w:val="auto"/>
          <w:sz w:val="28"/>
          <w:szCs w:val="28"/>
          <w:lang w:val="kk-KZ"/>
        </w:rPr>
        <w:br/>
      </w:r>
      <w:r w:rsidRPr="00A2476D">
        <w:rPr>
          <w:color w:val="auto"/>
          <w:sz w:val="28"/>
          <w:szCs w:val="28"/>
          <w:lang w:val="kk-KZ"/>
        </w:rPr>
        <w:t>іс-шаралар жиынтығы;</w:t>
      </w:r>
    </w:p>
    <w:p w14:paraId="28EDD6CC" w14:textId="1866233F"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15)</w:t>
      </w:r>
      <w:r w:rsidRPr="00A2476D">
        <w:rPr>
          <w:rStyle w:val="s0"/>
          <w:color w:val="auto"/>
          <w:sz w:val="28"/>
          <w:szCs w:val="28"/>
          <w:lang w:val="kk-KZ"/>
        </w:rPr>
        <w:t xml:space="preserve"> инвестициялық мақсаттар – негізгі құралдарды сатып алу және (немесе) салу және (немесе) жаңғырту және (немесе) реконструкциялау және (немесе) күрделі жөндеу, биологиялық және (немесе) материалдық емес активтерді сатып алу. Осы анықтамада көрсетілген мақсаттарға байланысты </w:t>
      </w:r>
      <w:r w:rsidR="00860DDF" w:rsidRPr="00A2476D">
        <w:rPr>
          <w:rStyle w:val="s0"/>
          <w:color w:val="auto"/>
          <w:sz w:val="28"/>
          <w:szCs w:val="28"/>
          <w:lang w:val="kk-KZ"/>
        </w:rPr>
        <w:t xml:space="preserve">төлем шотына байланысты </w:t>
      </w:r>
      <w:r w:rsidRPr="00A2476D">
        <w:rPr>
          <w:rStyle w:val="s0"/>
          <w:color w:val="auto"/>
          <w:sz w:val="28"/>
          <w:szCs w:val="28"/>
          <w:lang w:val="kk-KZ"/>
        </w:rPr>
        <w:t>негізгі құралдардың</w:t>
      </w:r>
      <w:r w:rsidR="00860DDF" w:rsidRPr="00A2476D">
        <w:rPr>
          <w:rStyle w:val="s0"/>
          <w:color w:val="auto"/>
          <w:sz w:val="28"/>
          <w:szCs w:val="28"/>
          <w:lang w:val="kk-KZ"/>
        </w:rPr>
        <w:t>/материалдық</w:t>
      </w:r>
      <w:r w:rsidRPr="00A2476D">
        <w:rPr>
          <w:rStyle w:val="s0"/>
          <w:color w:val="auto"/>
          <w:sz w:val="28"/>
          <w:szCs w:val="28"/>
          <w:lang w:val="kk-KZ"/>
        </w:rPr>
        <w:t xml:space="preserve"> активтердің құнына енгізілген қосылған құн салығы бойынша шығыстар инвестицияларға да қолданылады;</w:t>
      </w:r>
    </w:p>
    <w:p w14:paraId="47561112" w14:textId="5317B2C5"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16) қайта қаржыландыру – эмитентке бұрын берілген кредиттерді облигацияларды орналастырудан түскен қаражат есебінен алмастыру, бұл ретте қайта қаржыландыру сомасына сыйақыны, айыппұлдарды, өсімпұлдарды және сот тәртібімен де, соттан тыс тәртіппен де берешекті өндіріп алуға байланысты өзге де төлемдерді есепке алмағанда ғана негізгі борыш кіреді; </w:t>
      </w:r>
    </w:p>
    <w:p w14:paraId="4BD9CBE3" w14:textId="61F06186"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17) кәсіпкер – өз қызметін осы Облигациялар бойынша кепілдік беру қағидаларының </w:t>
      </w:r>
      <w:hyperlink w:anchor="sub1" w:history="1">
        <w:r w:rsidRPr="00A2476D">
          <w:rPr>
            <w:rStyle w:val="a4"/>
            <w:color w:val="auto"/>
            <w:sz w:val="28"/>
            <w:szCs w:val="28"/>
            <w:u w:val="none"/>
            <w:lang w:val="kk-KZ"/>
          </w:rPr>
          <w:t>1-қосымшасына</w:t>
        </w:r>
      </w:hyperlink>
      <w:r w:rsidRPr="00A2476D">
        <w:rPr>
          <w:color w:val="auto"/>
          <w:sz w:val="28"/>
          <w:szCs w:val="28"/>
          <w:lang w:val="kk-KZ"/>
        </w:rPr>
        <w:t xml:space="preserve"> сәйкес тізбе бойынша </w:t>
      </w:r>
      <w:r w:rsidR="006051DD" w:rsidRPr="00A2476D">
        <w:rPr>
          <w:color w:val="auto"/>
          <w:sz w:val="28"/>
          <w:szCs w:val="28"/>
          <w:lang w:val="kk-KZ"/>
        </w:rPr>
        <w:t xml:space="preserve">экономикалық қызметтің басым түрлерінде </w:t>
      </w:r>
      <w:r w:rsidRPr="00A2476D">
        <w:rPr>
          <w:color w:val="auto"/>
          <w:sz w:val="28"/>
          <w:szCs w:val="28"/>
          <w:lang w:val="kk-KZ"/>
        </w:rPr>
        <w:t xml:space="preserve">жүзеге асыратын, сондай-ақ Қазақстан Республикасының </w:t>
      </w:r>
      <w:hyperlink r:id="rId9" w:history="1">
        <w:r w:rsidRPr="00A2476D">
          <w:rPr>
            <w:rStyle w:val="a4"/>
            <w:color w:val="auto"/>
            <w:sz w:val="28"/>
            <w:szCs w:val="28"/>
            <w:u w:val="none"/>
            <w:lang w:val="kk-KZ"/>
          </w:rPr>
          <w:t>Азаматтық кодексіне</w:t>
        </w:r>
      </w:hyperlink>
      <w:r w:rsidRPr="00A2476D">
        <w:rPr>
          <w:color w:val="auto"/>
          <w:sz w:val="28"/>
          <w:szCs w:val="28"/>
          <w:lang w:val="kk-KZ"/>
        </w:rPr>
        <w:t xml:space="preserve"> немесе АХҚО-ның қолданыстағы құқығына сәйкес облигациялар түрінде қаржы құралдарын шығаратын, жұмыс істеп тұрған кәсіпкерлік субъект</w:t>
      </w:r>
      <w:r w:rsidR="00860DDF" w:rsidRPr="00A2476D">
        <w:rPr>
          <w:color w:val="auto"/>
          <w:sz w:val="28"/>
          <w:szCs w:val="28"/>
          <w:lang w:val="kk-KZ"/>
        </w:rPr>
        <w:t>і</w:t>
      </w:r>
      <w:r w:rsidRPr="00A2476D">
        <w:rPr>
          <w:color w:val="auto"/>
          <w:sz w:val="28"/>
          <w:szCs w:val="28"/>
          <w:lang w:val="kk-KZ"/>
        </w:rPr>
        <w:t xml:space="preserve"> мәртебесі бар шағын және (немесе) орта кәсіпкерлік </w:t>
      </w:r>
      <w:r w:rsidRPr="00A2476D">
        <w:rPr>
          <w:color w:val="auto"/>
          <w:sz w:val="28"/>
          <w:szCs w:val="28"/>
          <w:lang w:val="kk-KZ"/>
        </w:rPr>
        <w:lastRenderedPageBreak/>
        <w:t>субъектісі;</w:t>
      </w:r>
    </w:p>
    <w:p w14:paraId="7D6F8FF7"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18) кепілдік – қаржы агенттігінің облигацияларды ұстаушылар алдындағы эмитенттің орналастырылған облигациялардың номиналдық құны сомасының бір бөлігін төлеу жөніндегі міндеттемелерін орындауы үшін облигациялар бойынша кепілдік шартының талаптарына сәйкес кепілдік сомасы шегінде жауап беру міндеттемесі;</w:t>
      </w:r>
    </w:p>
    <w:p w14:paraId="3BF2E207"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19) кепілдік шарты – қаржы агенттігі, облигацияларды ұстаушылардың өкілі және эмитент арасында кәсіпкерлік жөніндегі уәкілетті орган бекітетін нысан бойынша кепілдік беру туралы жасалған үш жақты жазбаша келісім.</w:t>
      </w:r>
    </w:p>
    <w:p w14:paraId="6FD60493" w14:textId="6A6B90B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Кепілдік шарты қағаз түрінде/электрондық нысанда жасалады, бұл ретте кепілдік шартының электрондық нысанына Қазақстан Республикасының қолданыстағы заңнамасына сәйкес электрондық цифрлық қолтаңба қойылады;</w:t>
      </w:r>
    </w:p>
    <w:p w14:paraId="007A7A09" w14:textId="3B9BBF02"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20) қаржы агенттігінің кепілдігі бар облигациялар – эмитент шығарған және қор биржасының және/немесе АХҚО қор биржасының ресми тізіміне енгізілген, қаржы агенттігі кепілдік сомасы шегінде облигациялар бойынша кепілдік шартының талаптарына сәйкес орналастырылған облигациялардың номиналды құны сомасының бір бөлігін төлеу бойынша кәсіпкердің міндеттемелерін орындауды жүзеге асыратын облигациялар, оның ішінде «жасыл» облигациялар;</w:t>
      </w:r>
    </w:p>
    <w:p w14:paraId="75A85DD8"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21) қамтамасыз етілген облигация – эмитент міндеттемелерін орындау эмитент мүлкінің кепілімен толық немесе ішінара, үшінші тұлғалар кепілдігімен қамтамасыз етілген облигация;</w:t>
      </w:r>
    </w:p>
    <w:p w14:paraId="5725189C"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22) қаржы агенттігі – «Даму» кәсіпкерлікті дамыту қоры» акционерлік қоғамы, акцияларының бақылау пакеті ұлттық басқарушы холдингке тиесілі Қазақстан Республикасы Үкіметінің шешімі бойынша құрылған кәсіпкерлікті дамытудың арнайы қоры;</w:t>
      </w:r>
    </w:p>
    <w:p w14:paraId="452E08B1"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23)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құжаттарымен бекітілген өкілеттіктері шегінде жүзеге асыратын, тұрақты түрде жұмыс істейтін алқалы орган;</w:t>
      </w:r>
    </w:p>
    <w:p w14:paraId="121036FC"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24) қаржылық консультант – эмитентке жасалған шартқа сәйкес эмитенттің бағалы қағаздарын қор биржасының ресми тізіміне енгізу мәселесі бойынша консультациялық қызметтер көрсететін ұйым;</w:t>
      </w:r>
    </w:p>
    <w:p w14:paraId="131A1C5E" w14:textId="60FB733C"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25) қор биржасы – акционерлiк қоғамның ұйымдық-құқықтық нысанында құрылған, дауыс беретін акцияларының жалпы санының кемінде жиырма бес пайызы Қазақстан Республикасының Ұлттық Банкіне тиесілі болатын, </w:t>
      </w:r>
      <w:r w:rsidR="0029240E" w:rsidRPr="00A2476D">
        <w:rPr>
          <w:color w:val="auto"/>
          <w:sz w:val="28"/>
          <w:szCs w:val="28"/>
          <w:lang w:val="kk-KZ"/>
        </w:rPr>
        <w:br/>
      </w:r>
      <w:r w:rsidRPr="00A2476D">
        <w:rPr>
          <w:color w:val="auto"/>
          <w:sz w:val="28"/>
          <w:szCs w:val="28"/>
          <w:lang w:val="kk-KZ"/>
        </w:rPr>
        <w:t>сауда-саттықты ұйымдастырушылық және техникалық қамтамасыз етудi осы сауда-саттықты ұйымдастырушының сауда жүйелерiн пайдалана отырып, тiкелей жүргiзу арқылы жүзеге асыратын заңды тұлға;</w:t>
      </w:r>
    </w:p>
    <w:p w14:paraId="6BBF0C2D"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26) листинг – бағалы қағаздарды қор биржасындағы және/немесе АХҚО қор биржасындағы бағалы қағаздардың ресми тiзiмiнiң санатына және (немесе) секторына қосу, оларға қосу және оларда болуы үшін қор биржасының және/немесе АХҚО қор биржасының iшкi құжаттарында бағалы қағаздарға және </w:t>
      </w:r>
      <w:r w:rsidRPr="00A2476D">
        <w:rPr>
          <w:color w:val="auto"/>
          <w:sz w:val="28"/>
          <w:szCs w:val="28"/>
          <w:lang w:val="kk-KZ"/>
        </w:rPr>
        <w:lastRenderedPageBreak/>
        <w:t>олардың эмитенттерiне арнайы (листингтiк) талаптар белгiленген;</w:t>
      </w:r>
    </w:p>
    <w:p w14:paraId="1B4305DF"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27) облигация ұстаушы – бағалы қағаздарды ұстаушылар тізілімі жүйесінде немесе номиналды ұстауды есепке алу жүйесінде тіркелген, облигациялар бойынша құқығы бар тұлға;</w:t>
      </w:r>
    </w:p>
    <w:p w14:paraId="754508A9" w14:textId="537484C3"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28) облигацияларды орналастырудан түскен қаражатты н</w:t>
      </w:r>
      <w:r w:rsidR="00E80C55" w:rsidRPr="00A2476D">
        <w:rPr>
          <w:color w:val="auto"/>
          <w:sz w:val="28"/>
          <w:szCs w:val="28"/>
          <w:lang w:val="kk-KZ"/>
        </w:rPr>
        <w:t>ысаналы пайдалану – эмитенттің осы О</w:t>
      </w:r>
      <w:r w:rsidRPr="00A2476D">
        <w:rPr>
          <w:color w:val="auto"/>
          <w:sz w:val="28"/>
          <w:szCs w:val="28"/>
          <w:lang w:val="kk-KZ"/>
        </w:rPr>
        <w:t>блигацияла</w:t>
      </w:r>
      <w:r w:rsidR="00D36195" w:rsidRPr="00A2476D">
        <w:rPr>
          <w:color w:val="auto"/>
          <w:sz w:val="28"/>
          <w:szCs w:val="28"/>
          <w:lang w:val="kk-KZ"/>
        </w:rPr>
        <w:t>р бойынша кепілдік беру</w:t>
      </w:r>
      <w:r w:rsidR="00E80C55" w:rsidRPr="00A2476D">
        <w:rPr>
          <w:color w:val="auto"/>
          <w:sz w:val="28"/>
          <w:szCs w:val="28"/>
          <w:lang w:val="kk-KZ"/>
        </w:rPr>
        <w:t xml:space="preserve"> қ</w:t>
      </w:r>
      <w:r w:rsidRPr="00A2476D">
        <w:rPr>
          <w:color w:val="auto"/>
          <w:sz w:val="28"/>
          <w:szCs w:val="28"/>
          <w:lang w:val="kk-KZ"/>
        </w:rPr>
        <w:t xml:space="preserve">ағидаларының </w:t>
      </w:r>
      <w:r w:rsidR="00D36195" w:rsidRPr="00A2476D">
        <w:rPr>
          <w:color w:val="auto"/>
          <w:sz w:val="28"/>
          <w:szCs w:val="28"/>
          <w:lang w:val="kk-KZ"/>
        </w:rPr>
        <w:t>шарттарына</w:t>
      </w:r>
      <w:r w:rsidRPr="00A2476D">
        <w:rPr>
          <w:color w:val="auto"/>
          <w:sz w:val="28"/>
          <w:szCs w:val="28"/>
          <w:lang w:val="kk-KZ"/>
        </w:rPr>
        <w:t xml:space="preserve"> сәйкес келетін мақсаттарға облигацияларды орналастырудан түскен қаражатты пайдалануы (нысаналы пайдалану жиынтығында кәсіпкердің активті/жұмыстарды/</w:t>
      </w:r>
      <w:r w:rsidR="00D36195" w:rsidRPr="00A2476D">
        <w:rPr>
          <w:color w:val="auto"/>
          <w:sz w:val="28"/>
          <w:szCs w:val="28"/>
          <w:lang w:val="kk-KZ"/>
        </w:rPr>
        <w:t xml:space="preserve">көрсетілетін </w:t>
      </w:r>
      <w:r w:rsidRPr="00A2476D">
        <w:rPr>
          <w:color w:val="auto"/>
          <w:sz w:val="28"/>
          <w:szCs w:val="28"/>
          <w:lang w:val="kk-KZ"/>
        </w:rPr>
        <w:t xml:space="preserve">қызметтерді толық көлемде төлегенін, алғанын және пайдаланғанын және (немесе) </w:t>
      </w:r>
      <w:r w:rsidR="000B58FA" w:rsidRPr="00A2476D">
        <w:rPr>
          <w:color w:val="auto"/>
          <w:sz w:val="28"/>
          <w:szCs w:val="28"/>
          <w:lang w:val="kk-KZ"/>
        </w:rPr>
        <w:t>осы Облигациялар бойынша кепілдік беру қағидаларының шарттарына</w:t>
      </w:r>
      <w:r w:rsidRPr="00A2476D">
        <w:rPr>
          <w:color w:val="auto"/>
          <w:sz w:val="28"/>
          <w:szCs w:val="28"/>
          <w:lang w:val="kk-KZ"/>
        </w:rPr>
        <w:t xml:space="preserve"> сәйкес басқа мақсаттарға қол жеткізгенін растайтын тиісті құжаттармен расталады);</w:t>
      </w:r>
    </w:p>
    <w:p w14:paraId="746A34A0"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29) облигациялар бойынша кепілдік беру шарты – кәсіпкерлік жөніндегі уәкілетті орган бекітетін нысан бойынша қаржы агенттігі, облигацияларды ұстаушылардың өкілі және эмитент арасында жасалатын үшжақты жазбаша келісім, оның талаптары бойынша қаржы агенттігі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ресми тізіміне енгізілген, сондай-ақ АХҚО актілеріне сәйкес шығарылған және АХҚО қор биржасының тізіміне енгізілген орналастырылған облигациялардың номиналды құны сомасының бір бөлігін төлеуге кепілдік береді.</w:t>
      </w:r>
    </w:p>
    <w:p w14:paraId="2971DA6F"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Облигациялар бойынша кепілдік беру шарты қағаз жеткізгіште/электрондық нысанда жасалады, бұл ретте кепілдік шартының электрондық нысанына Қазақстан Республикасының қолданыстағы заңнамасына сәйкес электрондық цифрлық қолтаңбамен қол қойылады;</w:t>
      </w:r>
    </w:p>
    <w:p w14:paraId="0FD594FE"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30</w:t>
      </w:r>
      <w:r w:rsidR="00944B0B" w:rsidRPr="00A2476D">
        <w:rPr>
          <w:color w:val="auto"/>
          <w:sz w:val="28"/>
          <w:szCs w:val="28"/>
          <w:lang w:val="kk-KZ"/>
        </w:rPr>
        <w:t>)</w:t>
      </w:r>
      <w:r w:rsidR="002B5E0F" w:rsidRPr="00A2476D">
        <w:rPr>
          <w:color w:val="auto"/>
          <w:sz w:val="28"/>
          <w:szCs w:val="28"/>
          <w:lang w:val="kk-KZ"/>
        </w:rPr>
        <w:t xml:space="preserve"> </w:t>
      </w:r>
      <w:r w:rsidRPr="00A2476D">
        <w:rPr>
          <w:color w:val="auto"/>
          <w:sz w:val="28"/>
          <w:szCs w:val="28"/>
          <w:lang w:val="kk-KZ"/>
        </w:rPr>
        <w:t>облигацияларды шығарылымының шарттары – эмитент, оның қаржылық жағдайы, сатылуы болжанатын облигациялар, шығарылым көлемі, шығарылымдағы облигациялар саны, оларды шығару, орналастыру, айналысқа жіберу, сыйақы төлеу, өтеу рәсімі мен тәртібі туралы мәліметтерді және инвестордың облигацияны сатып алу туралы шешіміне әсер ететін басқа да ақпаратты қамтитын құжат;</w:t>
      </w:r>
    </w:p>
    <w:p w14:paraId="0FC17E63"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31) облигацияларды орналастыру – облигацияларды бастапқы бағалы қағаздар нарығында сату;</w:t>
      </w:r>
    </w:p>
    <w:p w14:paraId="0D1A5297"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32) облигацияларды өтеу – орналастырылған облигацияларды эмитенттiң облигациялар шығару проспектiсiнде белгiленген тәртiппен облигацияның сыйақысы мен номиналды құнын төлеу жолымен (кейiннен сату мақсатынсыз) айналыстан алып қою бойынша іс-қимылы;</w:t>
      </w:r>
    </w:p>
    <w:p w14:paraId="45DF2E4A" w14:textId="2980B7E3"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33) облигацияларды ұстаушылардың өкiлi – </w:t>
      </w:r>
      <w:r w:rsidRPr="00A2476D">
        <w:rPr>
          <w:rStyle w:val="s0"/>
          <w:color w:val="auto"/>
          <w:sz w:val="28"/>
          <w:szCs w:val="28"/>
          <w:lang w:val="kk-KZ"/>
        </w:rPr>
        <w:t>бағалы қағаздардың қайталама рыногындағы облигациялар айналымы, облигациялар бойынша сыйақы төлеу және оларды өтеу процесiнде эмитентпен жасалған шарт негiзiнде облигацияларды ұстаушылардың мүдделерiн көздеп iс-әрекет жасайтын ұйым;</w:t>
      </w:r>
    </w:p>
    <w:p w14:paraId="1DFFB902"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34) орталық депозитарий – «Бағалы қағаздар рыногы туралы» Қазақстан Республикасының </w:t>
      </w:r>
      <w:hyperlink r:id="rId10" w:history="1">
        <w:r w:rsidRPr="00A2476D">
          <w:rPr>
            <w:rStyle w:val="a4"/>
            <w:color w:val="auto"/>
            <w:sz w:val="28"/>
            <w:szCs w:val="28"/>
            <w:u w:val="none"/>
            <w:lang w:val="kk-KZ"/>
          </w:rPr>
          <w:t>Заңында</w:t>
        </w:r>
      </w:hyperlink>
      <w:r w:rsidRPr="00A2476D">
        <w:rPr>
          <w:color w:val="auto"/>
          <w:sz w:val="28"/>
          <w:szCs w:val="28"/>
          <w:lang w:val="kk-KZ"/>
        </w:rPr>
        <w:t xml:space="preserve"> көзделген қызмет түрлерін жүзеге асыратын </w:t>
      </w:r>
      <w:r w:rsidRPr="00A2476D">
        <w:rPr>
          <w:color w:val="auto"/>
          <w:sz w:val="28"/>
          <w:szCs w:val="28"/>
          <w:lang w:val="kk-KZ"/>
        </w:rPr>
        <w:lastRenderedPageBreak/>
        <w:t>мамандандырылған коммерциялық емес акционерлік қоғам;</w:t>
      </w:r>
    </w:p>
    <w:p w14:paraId="76693952"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35) өңірлік үйлестіруші – жергілікті атқарушы органның облыс (астана, республикалық маңызы бар қалалар) әкімі айқындайтын құрылымдық бөлімшесі;</w:t>
      </w:r>
    </w:p>
    <w:p w14:paraId="3DC8F673"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36) сыйақы мөлшерлемесі – облигацияны орналастыру нәтижесінде эмитент алған ақшаны пайдаланғаны үшін облигация ұстаушыға мерзімді негізде төленуге тиіс, облигациялар шығарылымының проспектісінде белгілеген пайызбен көрсетілген сыйақы мөлшерлемесі;</w:t>
      </w:r>
    </w:p>
    <w:p w14:paraId="61A376C3"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37) сыртқы бағалау провайдері – тиісті қорытынды дайындай отырып, «жасыл» облигация шығару арқылы қаржыландырылатын іске асырылуы көзделген немесе іске асырылып жатқан «жасыл» жоба бойынша тәуелсіз бағалауды жүзеге асыратын ұйым;</w:t>
      </w:r>
    </w:p>
    <w:p w14:paraId="571000A3"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38) уәкілетті орган – кәсіпкерлік жөніндегі уәкілетті орган;</w:t>
      </w:r>
    </w:p>
    <w:p w14:paraId="1BF55957" w14:textId="0CB886CE" w:rsidR="004519B3" w:rsidRPr="00A2476D" w:rsidRDefault="004519B3" w:rsidP="001A47A2">
      <w:pPr>
        <w:pStyle w:val="pj"/>
        <w:widowControl w:val="0"/>
        <w:shd w:val="clear" w:color="auto" w:fill="FFFFFF" w:themeFill="background1"/>
        <w:ind w:firstLine="708"/>
        <w:rPr>
          <w:color w:val="auto"/>
          <w:sz w:val="28"/>
          <w:szCs w:val="28"/>
          <w:lang w:val="kk-KZ"/>
        </w:rPr>
      </w:pPr>
      <w:r w:rsidRPr="00A2476D">
        <w:rPr>
          <w:color w:val="auto"/>
          <w:sz w:val="28"/>
          <w:szCs w:val="28"/>
          <w:lang w:val="kk-KZ"/>
        </w:rPr>
        <w:t>39) үлестес/тәуелді тұлғалар – «Акционерлік қоғамдар туралы» Қазақстан Республ</w:t>
      </w:r>
      <w:r w:rsidR="00A65033" w:rsidRPr="00A2476D">
        <w:rPr>
          <w:color w:val="auto"/>
          <w:sz w:val="28"/>
          <w:szCs w:val="28"/>
          <w:lang w:val="kk-KZ"/>
        </w:rPr>
        <w:t>икасының Заңы 1-бабының 1, 16, 20-</w:t>
      </w:r>
      <w:r w:rsidRPr="00A2476D">
        <w:rPr>
          <w:color w:val="auto"/>
          <w:sz w:val="28"/>
          <w:szCs w:val="28"/>
          <w:lang w:val="kk-KZ"/>
        </w:rPr>
        <w:t xml:space="preserve">тармақтарына, 64-бабының </w:t>
      </w:r>
      <w:r w:rsidR="0029240E" w:rsidRPr="00A2476D">
        <w:rPr>
          <w:color w:val="auto"/>
          <w:sz w:val="28"/>
          <w:szCs w:val="28"/>
          <w:lang w:val="kk-KZ"/>
        </w:rPr>
        <w:br/>
      </w:r>
      <w:r w:rsidRPr="00A2476D">
        <w:rPr>
          <w:color w:val="auto"/>
          <w:sz w:val="28"/>
          <w:szCs w:val="28"/>
          <w:lang w:val="kk-KZ"/>
        </w:rPr>
        <w:t>1-1 және 2-тармақтарына сәйкес, «Жауапкершілігі шектеулі және қосымша жауапкершілігі бар серіктестіктер туралы» Қазақстан Респ</w:t>
      </w:r>
      <w:r w:rsidR="00A65033" w:rsidRPr="00A2476D">
        <w:rPr>
          <w:color w:val="auto"/>
          <w:sz w:val="28"/>
          <w:szCs w:val="28"/>
          <w:lang w:val="kk-KZ"/>
        </w:rPr>
        <w:t xml:space="preserve">убликасының Заңы 12-1-бабының 1, </w:t>
      </w:r>
      <w:r w:rsidRPr="00A2476D">
        <w:rPr>
          <w:color w:val="auto"/>
          <w:sz w:val="28"/>
          <w:szCs w:val="28"/>
          <w:lang w:val="kk-KZ"/>
        </w:rPr>
        <w:t>11</w:t>
      </w:r>
      <w:r w:rsidR="00A65033" w:rsidRPr="00A2476D">
        <w:rPr>
          <w:color w:val="auto"/>
          <w:sz w:val="28"/>
          <w:szCs w:val="28"/>
          <w:lang w:val="kk-KZ"/>
        </w:rPr>
        <w:t>-</w:t>
      </w:r>
      <w:r w:rsidRPr="00A2476D">
        <w:rPr>
          <w:color w:val="auto"/>
          <w:sz w:val="28"/>
          <w:szCs w:val="28"/>
          <w:lang w:val="kk-KZ"/>
        </w:rPr>
        <w:t>тармақтары</w:t>
      </w:r>
      <w:r w:rsidR="00A65033" w:rsidRPr="00A2476D">
        <w:rPr>
          <w:color w:val="auto"/>
          <w:sz w:val="28"/>
          <w:szCs w:val="28"/>
          <w:lang w:val="kk-KZ"/>
        </w:rPr>
        <w:t>на және 41-бабының 2-тармағына сәйкес жеке және заңды тұлғалар</w:t>
      </w:r>
      <w:r w:rsidRPr="00A2476D">
        <w:rPr>
          <w:color w:val="auto"/>
          <w:sz w:val="28"/>
          <w:szCs w:val="28"/>
          <w:lang w:val="kk-KZ"/>
        </w:rPr>
        <w:t>;</w:t>
      </w:r>
    </w:p>
    <w:p w14:paraId="2E711634"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40) эмитент – облигациялар шығаруды жүзеге асыратын кәсіпкер;</w:t>
      </w:r>
    </w:p>
    <w:p w14:paraId="436D9A30"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41) электрондық өтінім – ақпарат электрондық-цифрлық нысанда ұсынылатын және электрондық цифрлық қолтаңба арқылы куәландырылатын мемлекеттік қолдау алуға өтініш;</w:t>
      </w:r>
    </w:p>
    <w:p w14:paraId="5EC10059"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42) электрондық құжаттар топтамасы – өтініш берушінің немесе осы құжатты куәландыруға өкілеттілігі бар тұлғаның не көрсетілетін қызметті алушы өзі қатысқан кезде берген жазбаша келісімі негізінде кәсіпкерлерге қызмет көрсету орталығының уәкілетті жұмыскерінің электрондық-цифрлық қолтаңбасымен куәландырылған, төлнұсқа құжаттың түрін және ақпаратын (деректерін) электрондық-цифрлық нысанда толық көрсететін құжаттар.</w:t>
      </w:r>
    </w:p>
    <w:p w14:paraId="2D37392A"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 Эмитенттердің облигациялары бойынша, оның ішінде АХҚО актілеріне сәйкес шығарылған және Қазақстан Республикасының аумағында қызметін жүзеге асыратын АХҚО қор биржасының ресми тізіміне енгізілген, «жасыл» облигациялар бойынша кепілдік беру кәсіпкерлерді қаржылық қолдау құралы болып табылады және кәсіпкерлік субъектілерінің қаржы ресурстарына қол жеткізуін кеңейту және қамтамасыз ету үшін пайдаланылады.</w:t>
      </w:r>
    </w:p>
    <w:p w14:paraId="3A98CA23" w14:textId="7ECE06FD"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4. Қаржы агенттігі кепілдігінің құнын уәкілетті орган республикалық бюджет қаражаты есебінен төлейді және кепілдік сомасының 20 %-ын құрайды. </w:t>
      </w:r>
      <w:r w:rsidR="00186C06" w:rsidRPr="00A2476D">
        <w:rPr>
          <w:color w:val="auto"/>
          <w:sz w:val="28"/>
          <w:szCs w:val="28"/>
          <w:lang w:val="kk-KZ"/>
        </w:rPr>
        <w:t xml:space="preserve">Шығарылған кепілдіктердің құнынан алынған қаражат кейінге қалдырылған табыс ретінде есепке алынады және шығарылған кепілдіктің </w:t>
      </w:r>
      <w:r w:rsidR="001A2557" w:rsidRPr="00A2476D">
        <w:rPr>
          <w:color w:val="auto"/>
          <w:sz w:val="28"/>
          <w:szCs w:val="28"/>
          <w:lang w:val="kk-KZ"/>
        </w:rPr>
        <w:t>қолданылу</w:t>
      </w:r>
      <w:r w:rsidR="00186C06" w:rsidRPr="00A2476D">
        <w:rPr>
          <w:color w:val="auto"/>
          <w:sz w:val="28"/>
          <w:szCs w:val="28"/>
          <w:lang w:val="kk-KZ"/>
        </w:rPr>
        <w:t xml:space="preserve"> мерзімі ішінде ай сайын амортизацияланады. </w:t>
      </w:r>
      <w:r w:rsidRPr="00A2476D">
        <w:rPr>
          <w:color w:val="auto"/>
          <w:sz w:val="28"/>
          <w:szCs w:val="28"/>
          <w:lang w:val="kk-KZ"/>
        </w:rPr>
        <w:t>Кепілдік шартының қолданылуы тоқтатылған кезде сома жобаларға кейін кепілдік беру үшін пайдаланылады.</w:t>
      </w:r>
    </w:p>
    <w:p w14:paraId="128F7E4E" w14:textId="0F3FEB3F"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Босаған қаражат есебінен кепілдік беру көлемі кепілдік шарттарының қолданысы тоқтатылуы есебінен қалыптастырылған</w:t>
      </w:r>
      <w:r w:rsidR="000E37E6" w:rsidRPr="00A2476D">
        <w:rPr>
          <w:color w:val="auto"/>
          <w:sz w:val="28"/>
          <w:szCs w:val="28"/>
          <w:lang w:val="kk-KZ"/>
        </w:rPr>
        <w:t>,</w:t>
      </w:r>
      <w:r w:rsidRPr="00A2476D">
        <w:rPr>
          <w:color w:val="auto"/>
          <w:sz w:val="28"/>
          <w:szCs w:val="28"/>
          <w:lang w:val="kk-KZ"/>
        </w:rPr>
        <w:t xml:space="preserve"> босаған қаражат көлемінің </w:t>
      </w:r>
      <w:r w:rsidRPr="00A2476D">
        <w:rPr>
          <w:color w:val="auto"/>
          <w:sz w:val="28"/>
          <w:szCs w:val="28"/>
          <w:lang w:val="kk-KZ"/>
        </w:rPr>
        <w:lastRenderedPageBreak/>
        <w:t>5-ке тең (100 %/20 %) мультипликаторға көбейтіндісіне тең.</w:t>
      </w:r>
    </w:p>
    <w:p w14:paraId="25ED24CB"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Қаржы агенттігі алынған қаражатты әртүрлі қаржы құралдарына орналастырады.</w:t>
      </w:r>
    </w:p>
    <w:p w14:paraId="15A94AE7"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5. Облигациялар бойынша кепілдік беру үшін көзделген қаражатты республикалық бюджет қаражаты есебінен кәсіпкерлік жөніндегі уәкілетті орган қаржы агенттігіне олардың арасында жасалатын қаражатты аударуға арналған шарт негізінде қаржы агенттігінің арнайы шотына аударады.</w:t>
      </w:r>
    </w:p>
    <w:p w14:paraId="1AAB3A84" w14:textId="61662D33"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Облигациялар бойынша жергілікті бюджет қаражаты есебінен кепілдік беру үшін көзделген қаражатты өңірлік үйлестіруші «Жеке кәсіпкерлікті мемлекеттік қолдаудың жекелеген шаралары бойынша шарттардың үлгілік нысандарын бекіту туралы» Қазақстан Республикасы Ұлттық экономика министрінің 2020 жылғы 29 қаңтардағы № 5 бұйрығымен бекітілген</w:t>
      </w:r>
      <w:r w:rsidR="006A25F0" w:rsidRPr="00A2476D">
        <w:rPr>
          <w:color w:val="auto"/>
          <w:sz w:val="28"/>
          <w:szCs w:val="28"/>
          <w:lang w:val="kk-KZ"/>
        </w:rPr>
        <w:t>,</w:t>
      </w:r>
      <w:r w:rsidRPr="00A2476D">
        <w:rPr>
          <w:color w:val="auto"/>
          <w:sz w:val="28"/>
          <w:szCs w:val="28"/>
          <w:lang w:val="kk-KZ"/>
        </w:rPr>
        <w:t xml:space="preserve"> (Нормативтік құқықтық актілерін мемлекеттік тіркеу тізілімінде № 19959 болып тіркелген) </w:t>
      </w:r>
      <w:r w:rsidRPr="00A2476D">
        <w:rPr>
          <w:rStyle w:val="s0"/>
          <w:color w:val="auto"/>
          <w:sz w:val="28"/>
          <w:szCs w:val="28"/>
          <w:lang w:val="kk-KZ"/>
        </w:rPr>
        <w:t xml:space="preserve">субсидиялау және (немесе) кепілдік беру туралы шарттың үлгілік нысанына сәйкес </w:t>
      </w:r>
      <w:r w:rsidRPr="00A2476D">
        <w:rPr>
          <w:color w:val="auto"/>
          <w:sz w:val="28"/>
          <w:szCs w:val="28"/>
          <w:lang w:val="kk-KZ"/>
        </w:rPr>
        <w:t>жеке кәсіпкерлік субъектілері шығарған облигациялар бойынша жасалатын кепілдік беру шарты негізінде қаржы агенттігіне аударады.</w:t>
      </w:r>
    </w:p>
    <w:p w14:paraId="69C4EA1F" w14:textId="77777777" w:rsidR="0029240E"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Осы Облигациялар бойынша кепілдік беру қағидаларын іске асыру шеңберінде қаржы агенттігіне қаражат аударуды қаржы агенттігінің арнайы шотына қаражат аудару шартына сәйкес өңірлік үйлестіруші/кәсіпкерлік жөніндегі уәкілетті орган жүзеге асырады.</w:t>
      </w:r>
    </w:p>
    <w:p w14:paraId="1AB5BE7B" w14:textId="377104E2" w:rsidR="0029240E"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Облигациялар бойынша ішінара кепілдік беру үшін бюджет қаражаты жетіспеген жағдайда қаржы агенттігі облыс</w:t>
      </w:r>
      <w:r w:rsidR="006E1F8A" w:rsidRPr="00A2476D">
        <w:rPr>
          <w:color w:val="auto"/>
          <w:sz w:val="28"/>
          <w:szCs w:val="28"/>
          <w:lang w:val="kk-KZ"/>
        </w:rPr>
        <w:t>тың</w:t>
      </w:r>
      <w:r w:rsidRPr="00A2476D">
        <w:rPr>
          <w:color w:val="auto"/>
          <w:sz w:val="28"/>
          <w:szCs w:val="28"/>
          <w:lang w:val="kk-KZ"/>
        </w:rPr>
        <w:t xml:space="preserve"> (астана</w:t>
      </w:r>
      <w:r w:rsidR="006E1F8A" w:rsidRPr="00A2476D">
        <w:rPr>
          <w:color w:val="auto"/>
          <w:sz w:val="28"/>
          <w:szCs w:val="28"/>
          <w:lang w:val="kk-KZ"/>
        </w:rPr>
        <w:t>ның</w:t>
      </w:r>
      <w:r w:rsidRPr="00A2476D">
        <w:rPr>
          <w:color w:val="auto"/>
          <w:sz w:val="28"/>
          <w:szCs w:val="28"/>
          <w:lang w:val="kk-KZ"/>
        </w:rPr>
        <w:t>, республикалық маңызы бар қалалар</w:t>
      </w:r>
      <w:r w:rsidR="006E1F8A" w:rsidRPr="00A2476D">
        <w:rPr>
          <w:color w:val="auto"/>
          <w:sz w:val="28"/>
          <w:szCs w:val="28"/>
          <w:lang w:val="kk-KZ"/>
        </w:rPr>
        <w:t>дың</w:t>
      </w:r>
      <w:r w:rsidRPr="00A2476D">
        <w:rPr>
          <w:color w:val="auto"/>
          <w:sz w:val="28"/>
          <w:szCs w:val="28"/>
          <w:lang w:val="kk-KZ"/>
        </w:rPr>
        <w:t>) жергілікті атқарушы органынан/кәсіпкерлік жөніндегі уәкілетті органнан қосымша қаражат алғанға дейін ішінара кепілдік беруді тоқтата тұрады.</w:t>
      </w:r>
    </w:p>
    <w:p w14:paraId="6D3CE7D5" w14:textId="03BD92CF"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6. Облигациялар бойынша кепілдік беру нысанындағы қолдау шарасын қаржыландыру республикалық және/немесе жергілікті бюджеттердің қаражаты есебінен жүзеге асырылады.</w:t>
      </w:r>
    </w:p>
    <w:p w14:paraId="5496D335"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Кепілдік беруге бөлінген және жеке кәсіпкерлік субъектілері шығарған облигациялар бойынша кепілдік беру шартының қолданылу кезеңі ішінде пайдаланылмаған республикалық және/немесе жергілікті бюджеттен қаражат кәсіпкерлік субъектілерінің жобаларын субсидиялауға және/немесе кепілдік беруге пайдалануға жол беріледі.</w:t>
      </w:r>
    </w:p>
    <w:p w14:paraId="393189C5" w14:textId="25E252D3"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7. Тиісті қаржы жылында бекітілген жаңа жобалар шеңберінде облигациялар</w:t>
      </w:r>
      <w:r w:rsidRPr="00A2476D" w:rsidDel="00AA7397">
        <w:rPr>
          <w:color w:val="auto"/>
          <w:sz w:val="28"/>
          <w:szCs w:val="28"/>
          <w:lang w:val="kk-KZ"/>
        </w:rPr>
        <w:t xml:space="preserve"> </w:t>
      </w:r>
      <w:r w:rsidRPr="00A2476D">
        <w:rPr>
          <w:color w:val="auto"/>
          <w:sz w:val="28"/>
          <w:szCs w:val="28"/>
          <w:lang w:val="kk-KZ"/>
        </w:rPr>
        <w:t>бойынша кепілдік беру үшін бюджетті бөлу:</w:t>
      </w:r>
    </w:p>
    <w:p w14:paraId="3C7F2B86"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өңдеу өнеркәсібіне – бюджет қаражатының 50 % </w:t>
      </w:r>
      <w:r w:rsidRPr="00A2476D">
        <w:rPr>
          <w:rStyle w:val="s0"/>
          <w:color w:val="auto"/>
          <w:sz w:val="28"/>
          <w:szCs w:val="28"/>
          <w:lang w:val="kk-KZ"/>
        </w:rPr>
        <w:t>дейін</w:t>
      </w:r>
      <w:r w:rsidRPr="00A2476D">
        <w:rPr>
          <w:color w:val="auto"/>
          <w:sz w:val="28"/>
          <w:szCs w:val="28"/>
          <w:lang w:val="kk-KZ"/>
        </w:rPr>
        <w:t>;</w:t>
      </w:r>
    </w:p>
    <w:p w14:paraId="75B58F2A" w14:textId="7FEFF5D3"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қызмет көрсету бойынша қызметке, оның ішінде сауда қызметі </w:t>
      </w:r>
      <w:r w:rsidR="0029240E" w:rsidRPr="00A2476D">
        <w:rPr>
          <w:color w:val="auto"/>
          <w:sz w:val="28"/>
          <w:szCs w:val="28"/>
          <w:lang w:val="kk-KZ"/>
        </w:rPr>
        <w:br/>
      </w:r>
      <w:r w:rsidRPr="00A2476D">
        <w:rPr>
          <w:color w:val="auto"/>
          <w:sz w:val="28"/>
          <w:szCs w:val="28"/>
          <w:lang w:val="kk-KZ"/>
        </w:rPr>
        <w:t xml:space="preserve">саласында – бюджет қаражатының 30 % </w:t>
      </w:r>
      <w:r w:rsidRPr="00A2476D">
        <w:rPr>
          <w:rStyle w:val="s0"/>
          <w:color w:val="auto"/>
          <w:sz w:val="28"/>
          <w:szCs w:val="28"/>
          <w:lang w:val="kk-KZ"/>
        </w:rPr>
        <w:t>дейін</w:t>
      </w:r>
      <w:r w:rsidRPr="00A2476D">
        <w:rPr>
          <w:color w:val="auto"/>
          <w:sz w:val="28"/>
          <w:szCs w:val="28"/>
          <w:lang w:val="kk-KZ"/>
        </w:rPr>
        <w:t>;</w:t>
      </w:r>
    </w:p>
    <w:p w14:paraId="51423624" w14:textId="3F8EED1E" w:rsidR="004519B3" w:rsidRPr="00A2476D" w:rsidRDefault="00B27B14"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микро</w:t>
      </w:r>
      <w:r w:rsidR="004519B3" w:rsidRPr="00A2476D">
        <w:rPr>
          <w:color w:val="auto"/>
          <w:sz w:val="28"/>
          <w:szCs w:val="28"/>
          <w:lang w:val="kk-KZ"/>
        </w:rPr>
        <w:t>кәсіпкерлік субъектілерінің қызметіне (20 (жиырма) миллион теңгеге дейінгі кредиттер) – бюджет қаражатының 20 %</w:t>
      </w:r>
      <w:r w:rsidR="007B772E" w:rsidRPr="00A2476D">
        <w:rPr>
          <w:color w:val="auto"/>
          <w:sz w:val="28"/>
          <w:szCs w:val="28"/>
          <w:lang w:val="kk-KZ"/>
        </w:rPr>
        <w:t>-ы</w:t>
      </w:r>
      <w:r w:rsidRPr="00A2476D">
        <w:rPr>
          <w:color w:val="auto"/>
          <w:sz w:val="28"/>
          <w:szCs w:val="28"/>
          <w:lang w:val="kk-KZ"/>
        </w:rPr>
        <w:t xml:space="preserve"> жүзеге асырылады</w:t>
      </w:r>
      <w:r w:rsidR="004519B3" w:rsidRPr="00A2476D">
        <w:rPr>
          <w:color w:val="auto"/>
          <w:sz w:val="28"/>
          <w:szCs w:val="28"/>
          <w:lang w:val="kk-KZ"/>
        </w:rPr>
        <w:t>.</w:t>
      </w:r>
      <w:r w:rsidRPr="00A2476D">
        <w:rPr>
          <w:color w:val="auto"/>
          <w:sz w:val="28"/>
          <w:szCs w:val="28"/>
          <w:lang w:val="kk-KZ"/>
        </w:rPr>
        <w:t xml:space="preserve"> </w:t>
      </w:r>
    </w:p>
    <w:p w14:paraId="01A89596" w14:textId="644DFC3E" w:rsidR="001A47A2" w:rsidRPr="00A2476D" w:rsidRDefault="001A47A2" w:rsidP="001A47A2">
      <w:pPr>
        <w:widowControl w:val="0"/>
        <w:ind w:firstLine="709"/>
        <w:jc w:val="both"/>
        <w:rPr>
          <w:sz w:val="28"/>
          <w:szCs w:val="28"/>
          <w:lang w:val="kk-KZ"/>
        </w:rPr>
      </w:pPr>
      <w:r w:rsidRPr="00A2476D">
        <w:rPr>
          <w:sz w:val="28"/>
          <w:szCs w:val="28"/>
          <w:lang w:val="kk-KZ"/>
        </w:rPr>
        <w:t>Бұл ретте, қаржы агенттігінің өңдеу өнеркәсібіндегі және/немесе көрсет</w:t>
      </w:r>
      <w:r w:rsidR="00EC292D" w:rsidRPr="00A2476D">
        <w:rPr>
          <w:sz w:val="28"/>
          <w:szCs w:val="28"/>
          <w:lang w:val="kk-KZ"/>
        </w:rPr>
        <w:t xml:space="preserve">ілетін қызметтерді ұсынуға, оның ішінде </w:t>
      </w:r>
      <w:r w:rsidRPr="00A2476D">
        <w:rPr>
          <w:sz w:val="28"/>
          <w:szCs w:val="28"/>
          <w:lang w:val="kk-KZ"/>
        </w:rPr>
        <w:t xml:space="preserve">сауда қызметі саласындағы жобаларды қолдау шеңберінде және/немесе микрокәсіпкерлік субъектілерінің </w:t>
      </w:r>
      <w:r w:rsidRPr="00A2476D">
        <w:rPr>
          <w:sz w:val="28"/>
          <w:szCs w:val="28"/>
          <w:lang w:val="kk-KZ"/>
        </w:rPr>
        <w:lastRenderedPageBreak/>
        <w:t>кепілдік беру қажеттілігіне қарай бір-бірімен қаражаттың көрсеті</w:t>
      </w:r>
      <w:r w:rsidR="000161D9" w:rsidRPr="00A2476D">
        <w:rPr>
          <w:sz w:val="28"/>
          <w:szCs w:val="28"/>
          <w:lang w:val="kk-KZ"/>
        </w:rPr>
        <w:t>лген пропорционалдығын өзгертуіне</w:t>
      </w:r>
      <w:r w:rsidRPr="00A2476D">
        <w:rPr>
          <w:sz w:val="28"/>
          <w:szCs w:val="28"/>
          <w:lang w:val="kk-KZ"/>
        </w:rPr>
        <w:t xml:space="preserve"> және қайта бөлу</w:t>
      </w:r>
      <w:r w:rsidR="000161D9" w:rsidRPr="00A2476D">
        <w:rPr>
          <w:sz w:val="28"/>
          <w:szCs w:val="28"/>
          <w:lang w:val="kk-KZ"/>
        </w:rPr>
        <w:t>іне</w:t>
      </w:r>
      <w:r w:rsidRPr="00A2476D">
        <w:rPr>
          <w:sz w:val="28"/>
          <w:szCs w:val="28"/>
          <w:lang w:val="kk-KZ"/>
        </w:rPr>
        <w:t xml:space="preserve"> жол беріледі.</w:t>
      </w:r>
    </w:p>
    <w:p w14:paraId="2276CBA9" w14:textId="77777777" w:rsidR="004519B3" w:rsidRPr="00A2476D" w:rsidRDefault="004519B3" w:rsidP="001A47A2">
      <w:pPr>
        <w:pStyle w:val="pc"/>
        <w:widowControl w:val="0"/>
        <w:shd w:val="clear" w:color="auto" w:fill="FFFFFF" w:themeFill="background1"/>
        <w:contextualSpacing/>
        <w:rPr>
          <w:color w:val="auto"/>
          <w:sz w:val="28"/>
          <w:szCs w:val="28"/>
          <w:lang w:val="kk-KZ"/>
        </w:rPr>
      </w:pPr>
    </w:p>
    <w:p w14:paraId="426FDD8C" w14:textId="77777777" w:rsidR="004519B3" w:rsidRPr="00A2476D" w:rsidRDefault="004519B3" w:rsidP="001A47A2">
      <w:pPr>
        <w:pStyle w:val="pc"/>
        <w:widowControl w:val="0"/>
        <w:shd w:val="clear" w:color="auto" w:fill="FFFFFF" w:themeFill="background1"/>
        <w:contextualSpacing/>
        <w:rPr>
          <w:color w:val="auto"/>
          <w:sz w:val="28"/>
          <w:szCs w:val="28"/>
          <w:lang w:val="kk-KZ"/>
        </w:rPr>
      </w:pPr>
    </w:p>
    <w:p w14:paraId="589324D1"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2-тарау. Кәсіпкерлік субъектілері шығарған облигациялар бойынша кепілдік беру тәртібі</w:t>
      </w:r>
    </w:p>
    <w:p w14:paraId="1FF8416A" w14:textId="77777777" w:rsidR="004519B3" w:rsidRPr="00A2476D" w:rsidRDefault="004519B3" w:rsidP="001A47A2">
      <w:pPr>
        <w:pStyle w:val="pc"/>
        <w:widowControl w:val="0"/>
        <w:shd w:val="clear" w:color="auto" w:fill="FFFFFF" w:themeFill="background1"/>
        <w:contextualSpacing/>
        <w:rPr>
          <w:color w:val="auto"/>
          <w:sz w:val="28"/>
          <w:szCs w:val="28"/>
          <w:lang w:val="kk-KZ"/>
        </w:rPr>
      </w:pPr>
    </w:p>
    <w:p w14:paraId="11F25108" w14:textId="77777777" w:rsidR="004519B3" w:rsidRPr="00A2476D" w:rsidRDefault="004519B3" w:rsidP="001A47A2">
      <w:pPr>
        <w:pStyle w:val="pc"/>
        <w:widowControl w:val="0"/>
        <w:shd w:val="clear" w:color="auto" w:fill="FFFFFF" w:themeFill="background1"/>
        <w:contextualSpacing/>
        <w:rPr>
          <w:color w:val="auto"/>
          <w:sz w:val="28"/>
          <w:szCs w:val="28"/>
          <w:lang w:val="kk-KZ"/>
        </w:rPr>
      </w:pPr>
    </w:p>
    <w:p w14:paraId="181B6B5D"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1-параграф. Эмитенттерге қойылатын шарттар мен талаптар</w:t>
      </w:r>
    </w:p>
    <w:p w14:paraId="6EF27EE3" w14:textId="77777777" w:rsidR="004519B3" w:rsidRPr="00A2476D" w:rsidRDefault="004519B3" w:rsidP="001A47A2">
      <w:pPr>
        <w:pStyle w:val="pc"/>
        <w:widowControl w:val="0"/>
        <w:shd w:val="clear" w:color="auto" w:fill="FFFFFF" w:themeFill="background1"/>
        <w:contextualSpacing/>
        <w:rPr>
          <w:color w:val="auto"/>
          <w:sz w:val="28"/>
          <w:szCs w:val="28"/>
          <w:lang w:val="kk-KZ"/>
        </w:rPr>
      </w:pPr>
    </w:p>
    <w:p w14:paraId="67FABBD4"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8. Мыналар:</w:t>
      </w:r>
    </w:p>
    <w:p w14:paraId="1904AD7A" w14:textId="77777777" w:rsidR="004519B3" w:rsidRPr="00A2476D" w:rsidRDefault="004519B3" w:rsidP="001A47A2">
      <w:pPr>
        <w:pStyle w:val="pj"/>
        <w:shd w:val="clear" w:color="auto" w:fill="FFFFFF" w:themeFill="background1"/>
        <w:ind w:firstLine="708"/>
        <w:rPr>
          <w:color w:val="auto"/>
          <w:sz w:val="28"/>
          <w:szCs w:val="28"/>
          <w:lang w:val="kk-KZ"/>
        </w:rPr>
      </w:pPr>
      <w:r w:rsidRPr="00A2476D">
        <w:rPr>
          <w:color w:val="auto"/>
          <w:sz w:val="28"/>
          <w:szCs w:val="28"/>
          <w:lang w:val="kk-KZ"/>
        </w:rPr>
        <w:t xml:space="preserve">осы Облигациялар бойынша кепілдік беру қағидаларына 1-қосымшаға сәйкес </w:t>
      </w:r>
      <w:r w:rsidR="00B4690F" w:rsidRPr="00A2476D">
        <w:rPr>
          <w:color w:val="auto"/>
          <w:sz w:val="28"/>
          <w:szCs w:val="28"/>
          <w:lang w:val="kk-KZ"/>
        </w:rPr>
        <w:t xml:space="preserve">тізбе бойынша </w:t>
      </w:r>
      <w:r w:rsidR="00AD3770" w:rsidRPr="00A2476D">
        <w:rPr>
          <w:rStyle w:val="s0"/>
          <w:color w:val="auto"/>
          <w:sz w:val="28"/>
          <w:szCs w:val="28"/>
          <w:lang w:val="kk-KZ"/>
        </w:rPr>
        <w:t>экономикалық қызметтің басым түрлері</w:t>
      </w:r>
      <w:r w:rsidR="00B4690F" w:rsidRPr="00A2476D">
        <w:rPr>
          <w:rStyle w:val="s0"/>
          <w:color w:val="auto"/>
          <w:sz w:val="28"/>
          <w:szCs w:val="28"/>
          <w:lang w:val="kk-KZ"/>
        </w:rPr>
        <w:t>нде</w:t>
      </w:r>
      <w:r w:rsidR="00AD3770" w:rsidRPr="00A2476D">
        <w:rPr>
          <w:color w:val="auto"/>
          <w:sz w:val="28"/>
          <w:szCs w:val="28"/>
          <w:lang w:val="kk-KZ"/>
        </w:rPr>
        <w:t xml:space="preserve"> </w:t>
      </w:r>
      <w:r w:rsidRPr="00A2476D">
        <w:rPr>
          <w:color w:val="auto"/>
          <w:sz w:val="28"/>
          <w:szCs w:val="28"/>
          <w:lang w:val="kk-KZ"/>
        </w:rPr>
        <w:t xml:space="preserve">жобаларды іске асыру үшін облигациялар шығару мен орналастыруды жүзеге асыратын эмитенттер; </w:t>
      </w:r>
    </w:p>
    <w:p w14:paraId="637FE5A7"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«жасыл» жобаларды іске асыруды қаржыландыру үшін Қазақстан Республикасының заңнамасына және (немесе) АХҚО актілеріне сәйкес «жасыл» облигацияларды шығаруды және орналастыруды жүзеге асыратын эмитенттер осы Облигациялар бойынша кепілдік беру қағидаларына қатысушылар болып табылады.</w:t>
      </w:r>
    </w:p>
    <w:p w14:paraId="3C9A2AAF"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9. Мыналар осы Облигациялар бойынша кепілдік беру қағидаларына қатысушы болып табылмайды:</w:t>
      </w:r>
    </w:p>
    <w:p w14:paraId="01644E73" w14:textId="53E128D1"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1) моторлы көлік құралдарын және Қазақстан Республикасының заңнамасына сәйкес </w:t>
      </w:r>
      <w:r w:rsidR="00F8432A" w:rsidRPr="00A2476D">
        <w:rPr>
          <w:color w:val="auto"/>
          <w:sz w:val="28"/>
          <w:szCs w:val="28"/>
          <w:lang w:val="kk-KZ"/>
        </w:rPr>
        <w:t xml:space="preserve">дәрілік зат ретінде </w:t>
      </w:r>
      <w:r w:rsidRPr="00A2476D">
        <w:rPr>
          <w:color w:val="auto"/>
          <w:sz w:val="28"/>
          <w:szCs w:val="28"/>
          <w:lang w:val="kk-KZ"/>
        </w:rPr>
        <w:t>тіркелген, құрамында спирті бар медициналық мақсаттағы өнімдерді (бальзамдардан басқа) өндіруді көздейтін жобаларды қоспағанда, акцизделетін тауарларды/өнімдерді шығаруды жүзеге асыратын эмитенттер;</w:t>
      </w:r>
      <w:r w:rsidR="00F8432A" w:rsidRPr="00A2476D">
        <w:rPr>
          <w:color w:val="auto"/>
          <w:sz w:val="28"/>
          <w:szCs w:val="28"/>
          <w:lang w:val="kk-KZ"/>
        </w:rPr>
        <w:t xml:space="preserve"> </w:t>
      </w:r>
    </w:p>
    <w:p w14:paraId="00224136" w14:textId="3C4C148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2) қиыршық тасты және құмды карьерлерді игеру жобаларын қоспағанда, </w:t>
      </w:r>
      <w:r w:rsidR="00F8432A" w:rsidRPr="00A2476D">
        <w:rPr>
          <w:color w:val="auto"/>
          <w:sz w:val="28"/>
          <w:szCs w:val="28"/>
          <w:lang w:val="kk-KZ"/>
        </w:rPr>
        <w:t xml:space="preserve">ірі салық төлеушілер тізбесіне қосылған, </w:t>
      </w:r>
      <w:r w:rsidRPr="00A2476D">
        <w:rPr>
          <w:color w:val="auto"/>
          <w:sz w:val="28"/>
          <w:szCs w:val="28"/>
          <w:lang w:val="kk-KZ"/>
        </w:rPr>
        <w:t>тау-кен өндіру өнеркәсібіндегі және карьерлерді игерудегі жобаны іске асыруды жоспарлайтын эмитенттер;</w:t>
      </w:r>
    </w:p>
    <w:p w14:paraId="3D2C6745" w14:textId="43CB11CC"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 құрылтайшылары (оның ішінде қатысушылары, акционерлері) мемлекеттік кәсіпорындар/мекемелер, ұлттық басқарушы холдингтер, ұлттық компаниялар мен акцияларының (жарғылық капиталына қатысу үлестерінің) елу және одан көп пайызы тікелей немесе жанама түрде мемлекетке, ұлттық басқарушы холдингке, ұлттық холдингке, қаржы агенттігінің уәкілетті органы өтінімді қарау сәтінде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ұйымдар болып табылатын эмитенттер/индустриялық-инновациялық қызмет субъектілері</w:t>
      </w:r>
      <w:r w:rsidR="00D07EB8" w:rsidRPr="00A2476D">
        <w:rPr>
          <w:color w:val="auto"/>
          <w:sz w:val="28"/>
          <w:szCs w:val="28"/>
          <w:lang w:val="kk-KZ"/>
        </w:rPr>
        <w:t>, олармен үлестел тұлғалар</w:t>
      </w:r>
      <w:r w:rsidRPr="00A2476D">
        <w:rPr>
          <w:color w:val="auto"/>
          <w:sz w:val="28"/>
          <w:szCs w:val="28"/>
          <w:lang w:val="kk-KZ"/>
        </w:rPr>
        <w:t>;</w:t>
      </w:r>
    </w:p>
    <w:p w14:paraId="6B829F4F" w14:textId="77777777" w:rsidR="004519B3" w:rsidRPr="00A2476D" w:rsidRDefault="004519B3" w:rsidP="001A47A2">
      <w:pPr>
        <w:pStyle w:val="pj"/>
        <w:widowControl w:val="0"/>
        <w:shd w:val="clear" w:color="auto" w:fill="FFFFFF" w:themeFill="background1"/>
        <w:ind w:firstLine="708"/>
        <w:contextualSpacing/>
        <w:rPr>
          <w:rStyle w:val="s0"/>
          <w:color w:val="auto"/>
          <w:sz w:val="28"/>
          <w:szCs w:val="28"/>
          <w:lang w:val="kk-KZ"/>
        </w:rPr>
      </w:pPr>
      <w:r w:rsidRPr="00A2476D">
        <w:rPr>
          <w:rStyle w:val="s0"/>
          <w:color w:val="auto"/>
          <w:sz w:val="28"/>
          <w:szCs w:val="28"/>
          <w:lang w:val="kk-KZ"/>
        </w:rPr>
        <w:t>4) меншік нысаны жеке мекеме ретінде ресімделген кәсіпкерлер.</w:t>
      </w:r>
    </w:p>
    <w:p w14:paraId="0D269AF4" w14:textId="77777777" w:rsidR="004519B3" w:rsidRPr="00A2476D" w:rsidRDefault="004519B3" w:rsidP="001A47A2">
      <w:pPr>
        <w:pStyle w:val="pj"/>
        <w:widowControl w:val="0"/>
        <w:shd w:val="clear" w:color="auto" w:fill="FFFFFF" w:themeFill="background1"/>
        <w:ind w:firstLine="708"/>
        <w:contextualSpacing/>
        <w:rPr>
          <w:rStyle w:val="s0"/>
          <w:color w:val="auto"/>
          <w:sz w:val="28"/>
          <w:szCs w:val="28"/>
          <w:lang w:val="kk-KZ"/>
        </w:rPr>
      </w:pPr>
      <w:r w:rsidRPr="00A2476D">
        <w:rPr>
          <w:rStyle w:val="s0"/>
          <w:color w:val="auto"/>
          <w:sz w:val="28"/>
          <w:szCs w:val="28"/>
          <w:lang w:val="kk-KZ"/>
        </w:rPr>
        <w:t xml:space="preserve">5) активті облигацияларды орналастырудан түскен қаражат есебінен сатып алынған тұлғаға сатуды/сыйға тартуды/сенімгерлік басқаруға беру/жалға/өтеусіз </w:t>
      </w:r>
      <w:r w:rsidRPr="00A2476D">
        <w:rPr>
          <w:rStyle w:val="s0"/>
          <w:color w:val="auto"/>
          <w:sz w:val="28"/>
          <w:szCs w:val="28"/>
          <w:lang w:val="kk-KZ"/>
        </w:rPr>
        <w:lastRenderedPageBreak/>
        <w:t>пайдалануды жүзеге асырған және/немесе жүзеге асыруды жоспарлаған кәсіпкерлер, оның ішінде осы тұлғаға қосылу немесе осы тұлғамен бірігу нысанында кәсіпкер кәсіпорнын болашақта қайта ұйымдастыруды жасайтын және/немесе жоспарлайтын кәсіпкерлер;</w:t>
      </w:r>
    </w:p>
    <w:p w14:paraId="1D1342DB" w14:textId="77777777" w:rsidR="004519B3" w:rsidRPr="00A2476D" w:rsidRDefault="004519B3" w:rsidP="001A47A2">
      <w:pPr>
        <w:pStyle w:val="pj"/>
        <w:widowControl w:val="0"/>
        <w:shd w:val="clear" w:color="auto" w:fill="FFFFFF" w:themeFill="background1"/>
        <w:ind w:firstLine="708"/>
        <w:contextualSpacing/>
        <w:rPr>
          <w:rStyle w:val="s0"/>
          <w:color w:val="auto"/>
          <w:sz w:val="28"/>
          <w:szCs w:val="28"/>
          <w:lang w:val="kk-KZ"/>
        </w:rPr>
      </w:pPr>
      <w:r w:rsidRPr="00A2476D">
        <w:rPr>
          <w:rStyle w:val="s0"/>
          <w:color w:val="auto"/>
          <w:sz w:val="28"/>
          <w:szCs w:val="28"/>
          <w:lang w:val="kk-KZ"/>
        </w:rPr>
        <w:t>6) кепілдік беруге өтінім беру сәтінде жеке кәсіпкерлік субъектісі ретінде қызметін толықтай тоқтатқан немесе уақытша тоқтатқан кәсіпкерлер.</w:t>
      </w:r>
    </w:p>
    <w:p w14:paraId="06F89897" w14:textId="0495832E"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rStyle w:val="s0"/>
          <w:color w:val="auto"/>
          <w:sz w:val="28"/>
          <w:szCs w:val="28"/>
          <w:lang w:val="kk-KZ"/>
        </w:rPr>
        <w:t xml:space="preserve">10. Осы </w:t>
      </w:r>
      <w:r w:rsidRPr="00A2476D">
        <w:rPr>
          <w:color w:val="auto"/>
          <w:sz w:val="28"/>
          <w:szCs w:val="28"/>
          <w:lang w:val="kk-KZ"/>
        </w:rPr>
        <w:t xml:space="preserve">Облигациялар бойынша кепілдік беру қағидалары </w:t>
      </w:r>
      <w:r w:rsidRPr="00A2476D">
        <w:rPr>
          <w:rStyle w:val="s0"/>
          <w:color w:val="auto"/>
          <w:sz w:val="28"/>
          <w:szCs w:val="28"/>
          <w:lang w:val="kk-KZ"/>
        </w:rPr>
        <w:t>шеңберінде облигацияларды орналастырудан алынған қаражат бойынша эмитентті</w:t>
      </w:r>
      <w:r w:rsidR="00504CE3" w:rsidRPr="00A2476D">
        <w:rPr>
          <w:rStyle w:val="s0"/>
          <w:color w:val="auto"/>
          <w:sz w:val="28"/>
          <w:szCs w:val="28"/>
          <w:lang w:val="kk-KZ"/>
        </w:rPr>
        <w:t>ң</w:t>
      </w:r>
      <w:r w:rsidRPr="00A2476D">
        <w:rPr>
          <w:rStyle w:val="s0"/>
          <w:color w:val="auto"/>
          <w:sz w:val="28"/>
          <w:szCs w:val="28"/>
          <w:lang w:val="kk-KZ"/>
        </w:rPr>
        <w:t xml:space="preserve"> жеткізушілермен, мердігерлермен, өзге контрагенттермен есеп айырысу</w:t>
      </w:r>
      <w:r w:rsidR="00504CE3" w:rsidRPr="00A2476D">
        <w:rPr>
          <w:rStyle w:val="s0"/>
          <w:color w:val="auto"/>
          <w:sz w:val="28"/>
          <w:szCs w:val="28"/>
          <w:lang w:val="kk-KZ"/>
        </w:rPr>
        <w:t>ы</w:t>
      </w:r>
      <w:r w:rsidRPr="00A2476D">
        <w:rPr>
          <w:rStyle w:val="s0"/>
          <w:color w:val="auto"/>
          <w:sz w:val="28"/>
          <w:szCs w:val="28"/>
          <w:lang w:val="kk-KZ"/>
        </w:rPr>
        <w:t xml:space="preserve"> төлемдердің қолма-қол ақшасыз нысанында жүзеге асырылады. </w:t>
      </w:r>
    </w:p>
    <w:p w14:paraId="0A0281D8" w14:textId="77777777" w:rsidR="004519B3" w:rsidRPr="00A2476D" w:rsidRDefault="004519B3" w:rsidP="001A47A2">
      <w:pPr>
        <w:pStyle w:val="pc"/>
        <w:widowControl w:val="0"/>
        <w:shd w:val="clear" w:color="auto" w:fill="FFFFFF" w:themeFill="background1"/>
        <w:contextualSpacing/>
        <w:rPr>
          <w:color w:val="auto"/>
          <w:sz w:val="28"/>
          <w:szCs w:val="28"/>
          <w:lang w:val="kk-KZ"/>
        </w:rPr>
      </w:pPr>
    </w:p>
    <w:p w14:paraId="1D3BFCA9" w14:textId="77777777" w:rsidR="004519B3" w:rsidRPr="00A2476D" w:rsidRDefault="004519B3" w:rsidP="001A47A2">
      <w:pPr>
        <w:pStyle w:val="pc"/>
        <w:widowControl w:val="0"/>
        <w:shd w:val="clear" w:color="auto" w:fill="FFFFFF" w:themeFill="background1"/>
        <w:contextualSpacing/>
        <w:rPr>
          <w:color w:val="auto"/>
          <w:sz w:val="28"/>
          <w:szCs w:val="28"/>
          <w:lang w:val="kk-KZ"/>
        </w:rPr>
      </w:pPr>
    </w:p>
    <w:p w14:paraId="215893EC"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2-параграф. Кепілдік беру шарттары</w:t>
      </w:r>
    </w:p>
    <w:p w14:paraId="5E2F84DF" w14:textId="77777777" w:rsidR="004519B3" w:rsidRPr="00A2476D" w:rsidRDefault="004519B3" w:rsidP="001A47A2">
      <w:pPr>
        <w:pStyle w:val="pc"/>
        <w:widowControl w:val="0"/>
        <w:shd w:val="clear" w:color="auto" w:fill="FFFFFF" w:themeFill="background1"/>
        <w:contextualSpacing/>
        <w:rPr>
          <w:color w:val="auto"/>
          <w:sz w:val="28"/>
          <w:szCs w:val="28"/>
          <w:lang w:val="kk-KZ"/>
        </w:rPr>
      </w:pPr>
    </w:p>
    <w:p w14:paraId="60094B6E"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11. Кепілдік Қазақстан Республикасының бағалы қағаздар нарығы туралы заңнамасына сәйкес шығарылған және қор биржасының ресми тізіміне енгізілген облигацияларға қолданылады.</w:t>
      </w:r>
    </w:p>
    <w:p w14:paraId="5F9FB4CB"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Кепілдік бойынша міндеттемелерді орындау облигацияларды ұстаушыларға облигациялардың номиналды құнының бір бөлігін төлеуге байланысты эмитенттің міндеттемелерін өтеу жолымен эмитенттің орналастырылған (сатып алынғандарды шегергенде) облигациялары бойынша дефолт туындаған жағдайда басталады.</w:t>
      </w:r>
    </w:p>
    <w:p w14:paraId="0CE7B6ED"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12. Кепілдік инвестициялық жобаларды, сондай-ақ өндірісті жаңғыртуға және кеңейтуге бағытталған жобаларды іске асыруды қаржыландыру үшін кәсіпкерлік субъектілері шығарған облигацияларға, оның ішінде «жасыл» облигацияларға қолданылады.</w:t>
      </w:r>
    </w:p>
    <w:p w14:paraId="30615A25" w14:textId="6E75A5E8"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13. Эмитенттің кепілдік беру жүзеге асырылатын облигациялары, оның ішінде «жасыл» облигациялары шығарылымының жиынтық номиналды құны бір эмитентке 5 (бес) миллиард теңгеден аспауға тиіс. Кепілдік мөлшері облигациялар шығарылымы көлемінің 50 %-ынан жоғары болмауға, бірақ бір эмитентке 2,5 </w:t>
      </w:r>
      <w:r w:rsidR="00191813" w:rsidRPr="00A2476D">
        <w:rPr>
          <w:color w:val="auto"/>
          <w:sz w:val="28"/>
          <w:szCs w:val="28"/>
          <w:lang w:val="kk-KZ"/>
        </w:rPr>
        <w:t>(екі жарым) миллиард</w:t>
      </w:r>
      <w:r w:rsidRPr="00A2476D">
        <w:rPr>
          <w:color w:val="auto"/>
          <w:sz w:val="28"/>
          <w:szCs w:val="28"/>
          <w:lang w:val="kk-KZ"/>
        </w:rPr>
        <w:t xml:space="preserve"> теңгеден аспауға тиіс, бұл ретте эмитент облигациялар (кепілдік) бойынша құны облигациялар шығарылымы көлемінің кемінде 50 %-ы мөлшерінде қамтамасыз етуді ұсынады. </w:t>
      </w:r>
    </w:p>
    <w:p w14:paraId="21CC1230" w14:textId="54A30FEE"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14. Кепілдік жаңа тиімді инвестициялық жобаларды, сондай-ақ </w:t>
      </w:r>
      <w:r w:rsidR="00FD7C4D" w:rsidRPr="00A2476D">
        <w:rPr>
          <w:color w:val="auto"/>
          <w:sz w:val="28"/>
          <w:szCs w:val="28"/>
          <w:lang w:val="kk-KZ"/>
        </w:rPr>
        <w:t xml:space="preserve">өндірісті </w:t>
      </w:r>
      <w:r w:rsidRPr="00A2476D">
        <w:rPr>
          <w:color w:val="auto"/>
          <w:sz w:val="28"/>
          <w:szCs w:val="28"/>
          <w:lang w:val="kk-KZ"/>
        </w:rPr>
        <w:t xml:space="preserve">жаңғыртуға және кеңейтуге бағытталған жобаларды іске асыруды қаржыландыру үшін </w:t>
      </w:r>
      <w:r w:rsidR="00FD7C4D" w:rsidRPr="00A2476D">
        <w:rPr>
          <w:color w:val="auto"/>
          <w:sz w:val="28"/>
          <w:szCs w:val="28"/>
          <w:lang w:val="kk-KZ"/>
        </w:rPr>
        <w:t>және</w:t>
      </w:r>
      <w:r w:rsidR="00B46ECE" w:rsidRPr="00A2476D">
        <w:rPr>
          <w:color w:val="auto"/>
          <w:sz w:val="28"/>
          <w:szCs w:val="28"/>
          <w:lang w:val="kk-KZ"/>
        </w:rPr>
        <w:t xml:space="preserve"> </w:t>
      </w:r>
      <w:r w:rsidRPr="00A2476D">
        <w:rPr>
          <w:color w:val="auto"/>
          <w:sz w:val="28"/>
          <w:szCs w:val="28"/>
          <w:lang w:val="kk-KZ"/>
        </w:rPr>
        <w:t xml:space="preserve">облигациялар шығару </w:t>
      </w:r>
      <w:r w:rsidR="003E4E45" w:rsidRPr="00A2476D">
        <w:rPr>
          <w:color w:val="auto"/>
          <w:sz w:val="28"/>
          <w:szCs w:val="28"/>
          <w:lang w:val="kk-KZ"/>
        </w:rPr>
        <w:t>шарттарында</w:t>
      </w:r>
      <w:r w:rsidRPr="00A2476D">
        <w:rPr>
          <w:color w:val="auto"/>
          <w:sz w:val="28"/>
          <w:szCs w:val="28"/>
          <w:lang w:val="kk-KZ"/>
        </w:rPr>
        <w:t xml:space="preserve"> облигацияларды орналастырудан алынған ақшаны пайдаланудың нысаналы мақсаты:</w:t>
      </w:r>
      <w:r w:rsidR="003E4E45" w:rsidRPr="00A2476D">
        <w:rPr>
          <w:color w:val="auto"/>
          <w:sz w:val="28"/>
          <w:szCs w:val="28"/>
          <w:lang w:val="kk-KZ"/>
        </w:rPr>
        <w:t xml:space="preserve"> </w:t>
      </w:r>
    </w:p>
    <w:p w14:paraId="2CE27FA0"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 ұйымдардың, сондай-ақ кәсіпорындардың үлестерін, акцияларын мүліктік кешендер ретінде сатып алу;</w:t>
      </w:r>
    </w:p>
    <w:p w14:paraId="0846DBD8" w14:textId="707A3C09"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2) негізгі құралдарды сатып алуға және/немесе жаңғыртуға және/немесе өндірісті кеңейтуге арналған облигациялар шығару шеңберінде жүзеге асырылатын жағдайларды қоспағанда, </w:t>
      </w:r>
      <w:r w:rsidR="00471D27" w:rsidRPr="00A2476D">
        <w:rPr>
          <w:color w:val="auto"/>
          <w:sz w:val="28"/>
          <w:szCs w:val="28"/>
          <w:lang w:val="kk-KZ"/>
        </w:rPr>
        <w:t xml:space="preserve">облигациялар шығарылымының жиынтық номиналды құнының 30 %-нан </w:t>
      </w:r>
      <w:r w:rsidR="000D3522" w:rsidRPr="00A2476D">
        <w:rPr>
          <w:color w:val="auto"/>
          <w:sz w:val="28"/>
          <w:szCs w:val="28"/>
          <w:lang w:val="kk-KZ"/>
        </w:rPr>
        <w:t>артық</w:t>
      </w:r>
      <w:r w:rsidR="00471D27" w:rsidRPr="00A2476D">
        <w:rPr>
          <w:color w:val="auto"/>
          <w:sz w:val="28"/>
          <w:szCs w:val="28"/>
          <w:lang w:val="kk-KZ"/>
        </w:rPr>
        <w:t xml:space="preserve"> емес </w:t>
      </w:r>
      <w:r w:rsidRPr="00A2476D">
        <w:rPr>
          <w:color w:val="auto"/>
          <w:sz w:val="28"/>
          <w:szCs w:val="28"/>
          <w:lang w:val="kk-KZ"/>
        </w:rPr>
        <w:t xml:space="preserve">айналым қаражатын </w:t>
      </w:r>
      <w:r w:rsidRPr="00A2476D">
        <w:rPr>
          <w:color w:val="auto"/>
          <w:sz w:val="28"/>
          <w:szCs w:val="28"/>
          <w:lang w:val="kk-KZ"/>
        </w:rPr>
        <w:lastRenderedPageBreak/>
        <w:t>толықтыру;</w:t>
      </w:r>
    </w:p>
    <w:p w14:paraId="216CA238" w14:textId="2DBE04DF"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 мыналарды</w:t>
      </w:r>
      <w:r w:rsidR="005F7A67" w:rsidRPr="00A2476D">
        <w:rPr>
          <w:color w:val="auto"/>
          <w:sz w:val="28"/>
          <w:szCs w:val="28"/>
          <w:lang w:val="kk-KZ"/>
        </w:rPr>
        <w:t>:</w:t>
      </w:r>
      <w:r w:rsidRPr="00A2476D">
        <w:rPr>
          <w:color w:val="auto"/>
          <w:sz w:val="28"/>
          <w:szCs w:val="28"/>
          <w:lang w:val="kk-KZ"/>
        </w:rPr>
        <w:t xml:space="preserve"> </w:t>
      </w:r>
    </w:p>
    <w:p w14:paraId="5F981363" w14:textId="36BC356C"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үлестес/байланысты тұлғаның құрылыс жө</w:t>
      </w:r>
      <w:r w:rsidR="005F7A67" w:rsidRPr="00A2476D">
        <w:rPr>
          <w:color w:val="auto"/>
          <w:sz w:val="28"/>
          <w:szCs w:val="28"/>
          <w:lang w:val="kk-KZ"/>
        </w:rPr>
        <w:t>ніндегі қызметті жүзеге асыруын</w:t>
      </w:r>
      <w:r w:rsidRPr="00A2476D">
        <w:rPr>
          <w:color w:val="auto"/>
          <w:sz w:val="28"/>
          <w:szCs w:val="28"/>
          <w:lang w:val="kk-KZ"/>
        </w:rPr>
        <w:t xml:space="preserve"> растайтын құжат болған жағдайда, жаңа және (немесе) бар объектілерді (ғимараттарды, құрылыстарды және олардың кешендерін, коммуникацияларды) салу</w:t>
      </w:r>
      <w:r w:rsidR="005F7A67" w:rsidRPr="00A2476D">
        <w:rPr>
          <w:color w:val="auto"/>
          <w:sz w:val="28"/>
          <w:szCs w:val="28"/>
          <w:lang w:val="kk-KZ"/>
        </w:rPr>
        <w:t>ды</w:t>
      </w:r>
      <w:r w:rsidRPr="00A2476D">
        <w:rPr>
          <w:color w:val="auto"/>
          <w:sz w:val="28"/>
          <w:szCs w:val="28"/>
          <w:lang w:val="kk-KZ"/>
        </w:rPr>
        <w:t xml:space="preserve"> (оның ішінде кеңейту, жаңғырту, техникалық жаңарту, реконструкциялау, реставрациялау, күрделі жөндеу);</w:t>
      </w:r>
    </w:p>
    <w:p w14:paraId="682C9D05" w14:textId="6C28D20D"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Қазақстан Республикасының аумағында ресми дистрибьюторлар болып табылатын үлестес/байланысты тұлғалардан тауарларды, жұмыстарды және көрсетілетін қызметтерді сатып алу</w:t>
      </w:r>
      <w:r w:rsidR="005F7A67" w:rsidRPr="00A2476D">
        <w:rPr>
          <w:color w:val="auto"/>
          <w:sz w:val="28"/>
          <w:szCs w:val="28"/>
          <w:lang w:val="kk-KZ"/>
        </w:rPr>
        <w:t>ды</w:t>
      </w:r>
      <w:r w:rsidRPr="00A2476D">
        <w:rPr>
          <w:color w:val="auto"/>
          <w:sz w:val="28"/>
          <w:szCs w:val="28"/>
          <w:lang w:val="kk-KZ"/>
        </w:rPr>
        <w:t>;</w:t>
      </w:r>
    </w:p>
    <w:p w14:paraId="1290C3C7" w14:textId="60E340D4"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тауарды, шикізатты және/немесе материалдарды үлестес/байланысты тұлға </w:t>
      </w:r>
      <w:r w:rsidR="005F7A67" w:rsidRPr="00A2476D">
        <w:rPr>
          <w:color w:val="auto"/>
          <w:sz w:val="28"/>
          <w:szCs w:val="28"/>
          <w:lang w:val="kk-KZ"/>
        </w:rPr>
        <w:t>өндірген</w:t>
      </w:r>
      <w:r w:rsidRPr="00A2476D">
        <w:rPr>
          <w:color w:val="auto"/>
          <w:sz w:val="28"/>
          <w:szCs w:val="28"/>
          <w:lang w:val="kk-KZ"/>
        </w:rPr>
        <w:t xml:space="preserve"> жағдайда, үлестес/байланысты тұлғалардан</w:t>
      </w:r>
      <w:r w:rsidR="005F7A67" w:rsidRPr="00A2476D">
        <w:rPr>
          <w:color w:val="auto"/>
          <w:sz w:val="28"/>
          <w:szCs w:val="28"/>
          <w:lang w:val="kk-KZ"/>
        </w:rPr>
        <w:t xml:space="preserve"> мұндай</w:t>
      </w:r>
      <w:r w:rsidRPr="00A2476D">
        <w:rPr>
          <w:color w:val="auto"/>
          <w:sz w:val="28"/>
          <w:szCs w:val="28"/>
          <w:lang w:val="kk-KZ"/>
        </w:rPr>
        <w:t xml:space="preserve"> тауарларды, шикізатты және/ немесе материалдарды сатып алу</w:t>
      </w:r>
      <w:r w:rsidR="005F7A67" w:rsidRPr="00A2476D">
        <w:rPr>
          <w:color w:val="auto"/>
          <w:sz w:val="28"/>
          <w:szCs w:val="28"/>
          <w:lang w:val="kk-KZ"/>
        </w:rPr>
        <w:t>ды қоспағанда үлестес/байланысты тұлғалардан негізгі құралдарды, жылжымайтын мүлік объектілері түріндегі тауарларды, активтерді, жұмыстар мен көрсетілетін қызметтерді сатып алуға бағытталған</w:t>
      </w:r>
      <w:r w:rsidRPr="00A2476D">
        <w:rPr>
          <w:color w:val="auto"/>
          <w:sz w:val="28"/>
          <w:szCs w:val="28"/>
          <w:lang w:val="kk-KZ"/>
        </w:rPr>
        <w:t>;</w:t>
      </w:r>
      <w:r w:rsidR="005F7A67" w:rsidRPr="00A2476D">
        <w:rPr>
          <w:color w:val="auto"/>
          <w:sz w:val="28"/>
          <w:szCs w:val="28"/>
          <w:lang w:val="kk-KZ"/>
        </w:rPr>
        <w:t xml:space="preserve"> </w:t>
      </w:r>
    </w:p>
    <w:p w14:paraId="56B35F8A" w14:textId="7DCF58E0"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4) </w:t>
      </w:r>
      <w:r w:rsidR="002B2A02" w:rsidRPr="00A2476D">
        <w:rPr>
          <w:color w:val="auto"/>
          <w:sz w:val="28"/>
          <w:szCs w:val="28"/>
          <w:lang w:val="kk-KZ"/>
        </w:rPr>
        <w:t>жеңіл автомобильдерді (шанағы немесе кабинадан оқшауланған жүк платформасы бар жүктерді тасымалдауға арналған автомобильдерді қоспағ</w:t>
      </w:r>
      <w:r w:rsidR="005B4D6E" w:rsidRPr="00A2476D">
        <w:rPr>
          <w:color w:val="auto"/>
          <w:sz w:val="28"/>
          <w:szCs w:val="28"/>
          <w:lang w:val="kk-KZ"/>
        </w:rPr>
        <w:t xml:space="preserve">анда) сатып алуға, оның ішінде ЭҚЖЖ коды 49.32 «Такси қызметі» </w:t>
      </w:r>
      <w:r w:rsidR="002B2A02" w:rsidRPr="00A2476D">
        <w:rPr>
          <w:color w:val="auto"/>
          <w:sz w:val="28"/>
          <w:szCs w:val="28"/>
          <w:lang w:val="kk-KZ"/>
        </w:rPr>
        <w:t xml:space="preserve">бойынша қызметке («жасыл» жобаларды, сондай-ақ </w:t>
      </w:r>
      <w:r w:rsidR="005F7A67" w:rsidRPr="00A2476D">
        <w:rPr>
          <w:color w:val="auto"/>
          <w:sz w:val="28"/>
          <w:szCs w:val="28"/>
          <w:lang w:val="kk-KZ"/>
        </w:rPr>
        <w:t xml:space="preserve">құны 1 (бір) бірлікке 10 (он) миллион теңгеден аспайтын отандық өндірушілердің жеңіл автомобильдерін </w:t>
      </w:r>
      <w:r w:rsidR="002B2A02" w:rsidRPr="00A2476D">
        <w:rPr>
          <w:color w:val="auto"/>
          <w:sz w:val="28"/>
          <w:szCs w:val="28"/>
          <w:lang w:val="kk-KZ"/>
        </w:rPr>
        <w:t>сатып алуға бағытталған</w:t>
      </w:r>
      <w:r w:rsidR="005F7A67" w:rsidRPr="00A2476D">
        <w:rPr>
          <w:color w:val="auto"/>
          <w:sz w:val="28"/>
          <w:szCs w:val="28"/>
          <w:lang w:val="kk-KZ"/>
        </w:rPr>
        <w:t xml:space="preserve"> жобаларды қоспағанда)</w:t>
      </w:r>
      <w:r w:rsidR="002B2A02" w:rsidRPr="00A2476D">
        <w:rPr>
          <w:color w:val="auto"/>
          <w:sz w:val="28"/>
          <w:szCs w:val="28"/>
          <w:lang w:val="kk-KZ"/>
        </w:rPr>
        <w:t xml:space="preserve">, </w:t>
      </w:r>
      <w:r w:rsidR="005B4D6E" w:rsidRPr="00A2476D">
        <w:rPr>
          <w:color w:val="auto"/>
          <w:sz w:val="28"/>
          <w:szCs w:val="28"/>
          <w:lang w:val="kk-KZ"/>
        </w:rPr>
        <w:t xml:space="preserve">ЭҚЖЖ коды 77.11 </w:t>
      </w:r>
      <w:r w:rsidR="002B2A02" w:rsidRPr="00A2476D">
        <w:rPr>
          <w:color w:val="auto"/>
          <w:sz w:val="28"/>
          <w:szCs w:val="28"/>
          <w:lang w:val="kk-KZ"/>
        </w:rPr>
        <w:t>«</w:t>
      </w:r>
      <w:r w:rsidR="004E25A7" w:rsidRPr="00A2476D">
        <w:rPr>
          <w:color w:val="auto"/>
          <w:sz w:val="28"/>
          <w:szCs w:val="28"/>
          <w:lang w:val="kk-KZ"/>
        </w:rPr>
        <w:t>Ж</w:t>
      </w:r>
      <w:r w:rsidR="002B2A02" w:rsidRPr="00A2476D">
        <w:rPr>
          <w:color w:val="auto"/>
          <w:sz w:val="28"/>
          <w:szCs w:val="28"/>
          <w:lang w:val="kk-KZ"/>
        </w:rPr>
        <w:t>еңіл автомобильдер мен жеңіл автокөлік құралдарын жалға алу және лизингтеу» бойынша жеңіл автомобильдерді жалға және лизингке беруге (құны 1</w:t>
      </w:r>
      <w:r w:rsidR="008D47BE" w:rsidRPr="00A2476D">
        <w:rPr>
          <w:color w:val="auto"/>
          <w:sz w:val="28"/>
          <w:szCs w:val="28"/>
          <w:lang w:val="kk-KZ"/>
        </w:rPr>
        <w:t xml:space="preserve"> (бір)</w:t>
      </w:r>
      <w:r w:rsidR="002B2A02" w:rsidRPr="00A2476D">
        <w:rPr>
          <w:color w:val="auto"/>
          <w:sz w:val="28"/>
          <w:szCs w:val="28"/>
          <w:lang w:val="kk-KZ"/>
        </w:rPr>
        <w:t xml:space="preserve"> бірлікке 10 </w:t>
      </w:r>
      <w:r w:rsidR="008D47BE" w:rsidRPr="00A2476D">
        <w:rPr>
          <w:color w:val="auto"/>
          <w:sz w:val="28"/>
          <w:szCs w:val="28"/>
          <w:lang w:val="kk-KZ"/>
        </w:rPr>
        <w:t>(он) миллион</w:t>
      </w:r>
      <w:r w:rsidR="002B2A02" w:rsidRPr="00A2476D">
        <w:rPr>
          <w:color w:val="auto"/>
          <w:sz w:val="28"/>
          <w:szCs w:val="28"/>
          <w:lang w:val="kk-KZ"/>
        </w:rPr>
        <w:t xml:space="preserve"> теңгеден аспайтын отандық өндірушілердің жеңіл автомобильдерін жалға және лизингке беруді қоспағанда)</w:t>
      </w:r>
      <w:r w:rsidR="004E25A7" w:rsidRPr="00A2476D">
        <w:rPr>
          <w:color w:val="auto"/>
          <w:sz w:val="28"/>
          <w:szCs w:val="28"/>
          <w:lang w:val="kk-KZ"/>
        </w:rPr>
        <w:t xml:space="preserve"> бағытталған;</w:t>
      </w:r>
      <w:r w:rsidR="005B4D6E" w:rsidRPr="00A2476D">
        <w:rPr>
          <w:color w:val="auto"/>
          <w:sz w:val="28"/>
          <w:szCs w:val="28"/>
          <w:lang w:val="kk-KZ"/>
        </w:rPr>
        <w:t xml:space="preserve"> </w:t>
      </w:r>
    </w:p>
    <w:p w14:paraId="3A651E74" w14:textId="663AAFB5" w:rsidR="004519B3" w:rsidRPr="00A2476D" w:rsidRDefault="004519B3" w:rsidP="00506817">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5) жылжымайтын мүлікпен (</w:t>
      </w:r>
      <w:r w:rsidR="00506817" w:rsidRPr="00A2476D">
        <w:rPr>
          <w:color w:val="auto"/>
          <w:sz w:val="28"/>
          <w:szCs w:val="28"/>
          <w:lang w:val="kk-KZ"/>
        </w:rPr>
        <w:t>апартаменттерді</w:t>
      </w:r>
      <w:r w:rsidRPr="00A2476D">
        <w:rPr>
          <w:color w:val="auto"/>
          <w:sz w:val="28"/>
          <w:szCs w:val="28"/>
          <w:lang w:val="kk-KZ"/>
        </w:rPr>
        <w:t>, пәтерлерді және тұрғын үйлерді</w:t>
      </w:r>
      <w:r w:rsidR="00B76482" w:rsidRPr="00A2476D">
        <w:rPr>
          <w:color w:val="auto"/>
          <w:sz w:val="28"/>
          <w:szCs w:val="28"/>
          <w:lang w:val="kk-KZ"/>
        </w:rPr>
        <w:t>,</w:t>
      </w:r>
      <w:r w:rsidRPr="00A2476D">
        <w:rPr>
          <w:color w:val="auto"/>
          <w:sz w:val="28"/>
          <w:szCs w:val="28"/>
          <w:lang w:val="kk-KZ"/>
        </w:rPr>
        <w:t xml:space="preserve"> жеке тұрғын үй құрылысы бойынша жер учаскелері</w:t>
      </w:r>
      <w:r w:rsidR="00506817" w:rsidRPr="00A2476D">
        <w:rPr>
          <w:color w:val="auto"/>
          <w:sz w:val="28"/>
          <w:szCs w:val="28"/>
          <w:lang w:val="kk-KZ"/>
        </w:rPr>
        <w:t>н</w:t>
      </w:r>
      <w:r w:rsidR="00B76482" w:rsidRPr="00A2476D">
        <w:rPr>
          <w:color w:val="auto"/>
          <w:sz w:val="28"/>
          <w:szCs w:val="28"/>
          <w:lang w:val="kk-KZ"/>
        </w:rPr>
        <w:t xml:space="preserve"> сатып алу/жалға алу/қосалқы жалдау,</w:t>
      </w:r>
      <w:r w:rsidR="00506817" w:rsidRPr="00A2476D">
        <w:rPr>
          <w:color w:val="auto"/>
          <w:sz w:val="28"/>
          <w:szCs w:val="28"/>
          <w:lang w:val="kk-KZ"/>
        </w:rPr>
        <w:t>) операцияларды жүзеге асыру;</w:t>
      </w:r>
    </w:p>
    <w:p w14:paraId="544E2281" w14:textId="787973FE"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6) бұрын </w:t>
      </w:r>
      <w:r w:rsidR="00B76482" w:rsidRPr="00A2476D">
        <w:rPr>
          <w:color w:val="auto"/>
          <w:sz w:val="28"/>
          <w:szCs w:val="28"/>
          <w:lang w:val="kk-KZ"/>
        </w:rPr>
        <w:t xml:space="preserve">субсидия және/немесе </w:t>
      </w:r>
      <w:r w:rsidRPr="00A2476D">
        <w:rPr>
          <w:color w:val="auto"/>
          <w:sz w:val="28"/>
          <w:szCs w:val="28"/>
          <w:lang w:val="kk-KZ"/>
        </w:rPr>
        <w:t>кепілдік алған, дайын және пайдалануға берілген/қолданыстағы</w:t>
      </w:r>
      <w:r w:rsidR="00B76482" w:rsidRPr="00A2476D">
        <w:rPr>
          <w:color w:val="auto"/>
          <w:sz w:val="28"/>
          <w:szCs w:val="28"/>
          <w:lang w:val="kk-KZ"/>
        </w:rPr>
        <w:t xml:space="preserve"> жобаны сатып алынатын жобадан 20 %</w:t>
      </w:r>
      <w:r w:rsidRPr="00A2476D">
        <w:rPr>
          <w:color w:val="auto"/>
          <w:sz w:val="28"/>
          <w:szCs w:val="28"/>
          <w:lang w:val="kk-KZ"/>
        </w:rPr>
        <w:t xml:space="preserve"> кем қосымша жаңғыртусыз сатып алу;</w:t>
      </w:r>
    </w:p>
    <w:p w14:paraId="548E8AF3" w14:textId="7FF1CDAD"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7) салық міндеттемелерін, зейнетақы және әлеуметтік аударымдарды, кедендік төлемдер мен алымдарды төлеу</w:t>
      </w:r>
      <w:r w:rsidR="003E4E45" w:rsidRPr="00A2476D">
        <w:rPr>
          <w:color w:val="auto"/>
          <w:sz w:val="28"/>
          <w:szCs w:val="28"/>
          <w:lang w:val="kk-KZ"/>
        </w:rPr>
        <w:t xml:space="preserve"> болып табылатын  облигацияларды қоспағанда </w:t>
      </w:r>
      <w:r w:rsidR="00B46ECE" w:rsidRPr="00A2476D">
        <w:rPr>
          <w:color w:val="auto"/>
          <w:sz w:val="28"/>
          <w:szCs w:val="28"/>
          <w:lang w:val="kk-KZ"/>
        </w:rPr>
        <w:t>осы Облигациялар бойынша кепілдік беру қағидалары шеңберінде жобалар бойынша ағымдағы міндеттемелерді қайта қаржыландыру үшін Қазақстан Республикасының заңнамасына сәйкес шығарылған және қор биржасының ресми тізіміне енгізілген, сондай-ақ АХҚО актілеріне сәйкес шығарылған және АХҚО қор биржасының ресми тізіміне енгізілген «жасыл» облигацияларды қоса алғанда, облигацияларға қолданылады</w:t>
      </w:r>
      <w:r w:rsidRPr="00A2476D">
        <w:rPr>
          <w:color w:val="auto"/>
          <w:sz w:val="28"/>
          <w:szCs w:val="28"/>
          <w:lang w:val="kk-KZ"/>
        </w:rPr>
        <w:t>.</w:t>
      </w:r>
    </w:p>
    <w:p w14:paraId="7B756F2E" w14:textId="48655546"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15. Кепілдік беру салық декларациясының деректері, оның ішінде міндетті зейнетақы жарналары және (немесе) әлеуметтік аударымдар жөніндегі деректер негізінде жұмыс орындарының орташа жылдық санын сақтай отырып немесе </w:t>
      </w:r>
      <w:r w:rsidRPr="00A2476D">
        <w:rPr>
          <w:color w:val="auto"/>
          <w:sz w:val="28"/>
          <w:szCs w:val="28"/>
          <w:lang w:val="kk-KZ"/>
        </w:rPr>
        <w:lastRenderedPageBreak/>
        <w:t>ұлғайта отырып, еңбекақы төлеу қорының көлемін қаржы агенттігі шешім қабылдаған күннен бастап 2 (екі) қаржы жылынан кейін 10 %-ға міндетті ұлғайтуды көздейтін жобалар бойынша жүзеге асырылады.</w:t>
      </w:r>
    </w:p>
    <w:p w14:paraId="63372EEC"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Эмитент қаржы агенттігі шешім қабылдаған күннен бастап 2 (екі) қаржы жылынан кейін төленетін салық көлемінің (корпоративтік табыс салығы/жеке табыс салығы) 10 %-ға ұлғаюын да растайды.</w:t>
      </w:r>
    </w:p>
    <w:p w14:paraId="570FED46"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Бұл ретте, жоғарыда көрсетілген көрсеткіштерді кепілдік түрінде тікелей қолдау алған/алатын кәсіпкер растайды.</w:t>
      </w:r>
    </w:p>
    <w:p w14:paraId="190E7298"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Айналым қаражатын толықтыруға, сондай-ақ ағымдағы міндеттемелерді қайта қаржыландыруға бағытталған эмитенттің жобаларына тиімділік өлшемшарттарына қол жеткізу туралы талаптар қолданылмайды.</w:t>
      </w:r>
    </w:p>
    <w:p w14:paraId="5A4EF4BA"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16. Кепілдік Қазақстан Республикасының заңнамасына сәйкес шығарылған және қор биржасының ресми тізіміне енгізілген, сондай-ақ АХҚО актілеріне сәйкес шығарылған және АХҚО қор биржасының ресми тізіміне енгізілген, шығарылым проспектісінде облигацияларды орналастырудан алынған ақшаны пайдаланудың нысаналы мақсаты жаңа және/немесе қазіргі бар «жасыл» жобаларды қаржыландыру немесе қайта қаржыландыру болып табылады деп көрсетілген «жасыл» облигациялар бойынша жүзеге асырылады.</w:t>
      </w:r>
    </w:p>
    <w:p w14:paraId="220F76AA"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17. Кепілдік Қазақстан Республикасының заңнамасына сәйкес шығарылған және АХҚО қор биржасының және (немесе) қор биржасының ресми тізіміне енгізілген облигацияларға қолданылады.</w:t>
      </w:r>
    </w:p>
    <w:p w14:paraId="46480B3C"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18. Эмитент сатып алғандарын қоспағанда, орналастырылған облигациялардың, оның ішінде «жасыл» облигациялардың номиналдық құны сомасының бір бөлігі кепілдік беруге жатады.</w:t>
      </w:r>
    </w:p>
    <w:p w14:paraId="54E3CE78"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19. Орналастырылған облигациялардың номиналдық құны сомасының бір бөлігіне кепілдік беру жүзеге асырылатын облигациялар шығарылымы проспектісіне кепілдік берудің бүкіл мерзімі ішінде өзгерістер мен толықтырулар енгізу Бағалы қағаздар нарығы туралы заңда немесе АХҚО-ның қолданыстағы құқығында белгіленген жағдайлардан басқа, қаржы агенттігінің уәкілетті органымен келісу бойынша мүмкін болады.</w:t>
      </w:r>
    </w:p>
    <w:p w14:paraId="4274AAFC" w14:textId="33B6A5A0"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20. Облигациялар/«жасыл» облигациялар бойынша кепілдік беру мерзімді ұзарту құқығынсыз 5 (бес) жылға дейінгі мерзімі құрайды, бірақ облигациялардың айналыс мерзімінен аспайды.</w:t>
      </w:r>
    </w:p>
    <w:p w14:paraId="10D053C6"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21. Орналастырылған облигациялардың номиналдық құны сомасының бір бөлігіне кепілдік беру облигациялар шығарылымы проспектісінде сыйақы төлеу кезеңділігі жылына 360 (үш жүз алпыс) күн және айына 30 (отыз) күн есебінен жылына екі реттен артық болмайтыны белгіленген облигациялар бойынша ғана жүзеге асырылады.</w:t>
      </w:r>
    </w:p>
    <w:p w14:paraId="232A9EAF"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22. Эмитенттің кепілдік берілген облигациялары номиналды ұстауды есепке алу жүйесінде ескеріледі. Кепілдік берілген облигациялармен мәмілелерді тіркеу бағалы қағаздар нарығын мемлекеттік реттеу жөніндегі тиісті уәкілетті органдардың нормативтік құқықтық актісінде көзделген тәртіппен номиналды ұстау жүйесінде (орталық депозитарийдің және/немесе АХҚО қор </w:t>
      </w:r>
      <w:r w:rsidRPr="00A2476D">
        <w:rPr>
          <w:color w:val="auto"/>
          <w:sz w:val="28"/>
          <w:szCs w:val="28"/>
          <w:lang w:val="kk-KZ"/>
        </w:rPr>
        <w:lastRenderedPageBreak/>
        <w:t>биржасының орталық депозитарийінің есепке алу жүйесінде) жүзеге асырылады.</w:t>
      </w:r>
    </w:p>
    <w:p w14:paraId="35166B8D"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23. Кепілдік берілген облигацияларды ұстаушылардың өкілін таңдауды эмитент бағалы қағаздар нарығында кастодиандық және/немесе брокерлік және дилерлік қызметті жүзеге асыратын бағалы қағаздар нарығының кәсіби қатысушылары арасынан дербес жүзеге асырады. Бұл ретте облигацияларды ұстаушының өкілі эмитенттің үлестес тұлғасы және облигацияларды шығару жөніндегі андерайтер болып табылмайды.</w:t>
      </w:r>
    </w:p>
    <w:p w14:paraId="3828E11B"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 </w:t>
      </w:r>
    </w:p>
    <w:p w14:paraId="13509D55"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 </w:t>
      </w:r>
    </w:p>
    <w:p w14:paraId="16B07529"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3-параграф. Қатысушылардың өзара іс-қимылы</w:t>
      </w:r>
    </w:p>
    <w:p w14:paraId="0A8B70FA"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 </w:t>
      </w:r>
    </w:p>
    <w:p w14:paraId="2279DA73"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24. Эмитент қаржы консультантымен бірлесіп мынадай кезеңдерден өтеді:</w:t>
      </w:r>
    </w:p>
    <w:p w14:paraId="37BE2706"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 қор биржасының және/немесе АХҚО қор биржасының алдын ала қорытындысын алу. Алдын ала қорытынды алу үшін мыналарды жүзеге асыру қажет:</w:t>
      </w:r>
    </w:p>
    <w:p w14:paraId="14EBE254"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өтінішті және құжаттар топтамасын, оның ішінде облигациялар шығарылымы проспектісінің жобасын қор биржасына және/немесе АХҚО қор биржасына беру;</w:t>
      </w:r>
    </w:p>
    <w:p w14:paraId="38567F7E"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эмитентті және оның бағалы қағаздарын қор биржасының және/немесе АХҚО қор биржасының өлшемшарттарына/талаптарына сәйкестігін тексеру;</w:t>
      </w:r>
    </w:p>
    <w:p w14:paraId="6965C97B"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 қаржы агенттігіне кепілдік алуға өтініш беру (оның ішінде Egov немесе Damu-online арқылы өтініш беруге болады);</w:t>
      </w:r>
    </w:p>
    <w:p w14:paraId="00EF632E"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 шығарылым проспектісін қаржы нарығы мен қаржы ұйымдарын реттеу, бақылау және қадағалау жөніндегі уәкілетті органда тіркеу және/немесе АХҚО қор биржасының тіркеуі;</w:t>
      </w:r>
    </w:p>
    <w:p w14:paraId="7ABC99F9"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 қор биржасына және/немесе АХҚО қор биржасына листингке өтінішті және құжаттардың толық топтамасын беру.</w:t>
      </w:r>
    </w:p>
    <w:p w14:paraId="306BE37D"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25. Қаржы агенттігі қаржы агенттігінің ішкі құжаттарында белгіленген рәсімге сәйкес эмитенттің қамтамасыз етуінің кепілдік құнын бағалауды дербес жүргізеді.</w:t>
      </w:r>
    </w:p>
    <w:p w14:paraId="3603055B"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26. Кепілдік беруге өтініш беру үшін эмитентке осы Облигациялар бойынша кепілдік беру қағидаларына 2-қосымшаға сәйкес құжаттар топтамасына қосымша қаржы агенттігіне мынадай құжаттарды ұсыну қажет:</w:t>
      </w:r>
    </w:p>
    <w:p w14:paraId="2CF150D2"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 қор биржасының және/немесе АХҚК қор биржасының эмитенттің және оның бағалы қағаздарының  листингтік және құжаттарға қойылатын  талаптарға сәйкестігі туралы алдын ала қорытындысы;</w:t>
      </w:r>
    </w:p>
    <w:p w14:paraId="40B65D2F"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 облигациялар шығару шарттарының жобасы;</w:t>
      </w:r>
    </w:p>
    <w:p w14:paraId="2F21A632"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 эмитент пен орталық депозитарий және/немесе АХҚО қор биржасының орталық депозитарийі арасында төлем агентінің қызметтерін көрсетуге шарт жасасу туралы хабарлама;</w:t>
      </w:r>
    </w:p>
    <w:p w14:paraId="38F1A900"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 қаржы агенттігіне өтінім берген күнге салық берешегінің жоқтығы туралы анықтама;</w:t>
      </w:r>
    </w:p>
    <w:p w14:paraId="29ED40DD"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5) 50 %-дан кем емес өтімді кепілдің болуын растау үшін бағалау </w:t>
      </w:r>
      <w:r w:rsidRPr="00A2476D">
        <w:rPr>
          <w:color w:val="auto"/>
          <w:sz w:val="28"/>
          <w:szCs w:val="28"/>
          <w:lang w:val="kk-KZ"/>
        </w:rPr>
        <w:lastRenderedPageBreak/>
        <w:t>компаниясының қорытындысы.</w:t>
      </w:r>
    </w:p>
    <w:p w14:paraId="0DDE2C4A"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Көрсетілген, оның ішінде осы Облигациялар бойынша кепілдік беру қағидаларына 2-қосымшада көрсетілген құжаттар қаржы агентіне Egov немесе Damu-online қосымшалары арқылы онлайн ұсынылуы мүмкін.</w:t>
      </w:r>
    </w:p>
    <w:p w14:paraId="1F55C9BC"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27. Қаржы агенттігі құжаттарды алғаннан кейін 10 (он) жұмыс күні ішінде эмитенттен/қаржы консультантынан келіп түскен құжаттарды және эмитенттен түскен өтініштерді осы Облигациялар бойынша кепілдік беру қағидаларының шарттарына сәйкестігі тұрғысынан қарайды:</w:t>
      </w:r>
    </w:p>
    <w:p w14:paraId="3928E346"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 құжаттар топтамасының толықтығын тексереді. Құжаттар топтамасы толық ұсынылмаған не белгіленген нысандарға сәйкес келмейтін құжаттар ұсынылған жағдайларда, ұсынылған құжаттар бойынша нақты кемшіліктерді көрсете отырып, ұсынылған құжаттарды эмитентке пысықтау үшін қайтарады. Ұсынылған құжаттарға ескертулер болған және/немесе құжаттар топтамасы толық болмаған кезде қаржы агенттігі эмитентке жою үшін ескертулерді және (немесе) жетіспейтін құжаттарды, ақпаратты ұсынуға сұрау салуды құжаттар топтамасын алған күннен бастап 3 (үш) жұмыс күні ішінде жібереді. Бұл ретте, қаржы агенттігі үшін құжаттарды қарау мерзімі қайта басталады;</w:t>
      </w:r>
    </w:p>
    <w:p w14:paraId="70A3D42F"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 облигациялар шығарылымы проспектісі жобасының нысаналы мақсатын осы Облигациялар бойынша кепілдік беру қағидалары шарттарына сәйкестігі тұрғысынан тексереді;</w:t>
      </w:r>
    </w:p>
    <w:p w14:paraId="58101485"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 толық құжаттар пакетін қоса бере отырып, қаржы агенттігінің ішкі құжаттарымен бекітілген нысан бойынша эмитенттің жобасын қаржы агенттігінің уәкілетті органының қарауына шығарады.</w:t>
      </w:r>
    </w:p>
    <w:p w14:paraId="7BF01F7C"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28. Қаржы агенттігінің уәкілетті органы жобаларды тиісті қаржы жылында кепілдік беру үшін бюджет қаражаты болған кезде қарайды.</w:t>
      </w:r>
    </w:p>
    <w:p w14:paraId="45F4CAD6"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29. Қаржы агенттігінің уәкілетті органы кепілдік беру (бермеу) туралы оң/теріс шешім қабылдағаннан кейін қаржы агенттігі эмитентке/қаржы консультантына, облигацияларды ұстаушылардың өкіліне қаржы агенттігінің кепілдік беру мүмкіндігі (мүмкін еместігі) туралы шешімімен хат жібереді.</w:t>
      </w:r>
    </w:p>
    <w:p w14:paraId="5B165812"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Қаржы агенттігінің кепілдік беру мүмкіндігі туралы оң шешімі бар хатта салық декларациясының деректері, оның ішінде міндетті зейнетақы жарналары және (немесе) әлеуметтік аударымдар бойынша деректер негізінде қаржы агенттігінің уәкілетті органы шешім қабылдаған күннен бастап 2 (екі) қаржы жылынан кейін жұмыс орындарының орташа жылдық санының сақталу/ұлғаю немесе кірістің өсуіне қол жеткізу (өткізуден түсетін кірістің: негізгі қызметтен өткізілген тауарлардың, жұмыстардың, көрсетілетін қызметтердің құны) немесе еңбекақы төлеу қоры көлемдерінің ұлғаю немесе бюджетке төленетін салықтар көлемінің (корпоративтік табыс салығы/жеке табыс салығы) 10 %-ға өсу мәндері көрсетіледі.</w:t>
      </w:r>
    </w:p>
    <w:p w14:paraId="033D8CB3"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30. Қаржы агенттігі кәсіпкердің жобасы бойынша теріс шешім қабылдаған жағдайда, мұндай шешім туралы хатта теріс шешімнің себебі көрсетіледі.</w:t>
      </w:r>
    </w:p>
    <w:p w14:paraId="6B4B608D"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31. Оң шешім хатын алғаннан кейін қаржы агенттігі, облигация ұстаушыларының өкілі және эмитент арасында облигацияларға кепілдік беру </w:t>
      </w:r>
      <w:r w:rsidRPr="00A2476D">
        <w:rPr>
          <w:color w:val="auto"/>
          <w:sz w:val="28"/>
          <w:szCs w:val="28"/>
          <w:lang w:val="kk-KZ"/>
        </w:rPr>
        <w:lastRenderedPageBreak/>
        <w:t>шарты жасалады.</w:t>
      </w:r>
    </w:p>
    <w:p w14:paraId="45C403E6"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Облигациялар бойынша кепілдік беру үшін бюджеттен қаражат болмаған жағдайда тиісті уәкілетті органнан/өңірлік үйлестірушіден кепілдік беру шартына қол қойылмайды.</w:t>
      </w:r>
    </w:p>
    <w:p w14:paraId="0BD67715"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32. Эмитент облигациялар бойынша кепілдік беру шартын жасасқан күннен бастап 5 (бес) жұмыс күнінен кешіктірмей орталық депозитарийге және/немесе АХҚО қор биржасының орталық депозитарийіне және қор биржасына және/немесе АХҚО қор биржасына міндетті түрде облигациялар кепілдігінің мөлшері және орналастырылған облигациялар саны туралы мәліметтерді қамтитын облигациялар бойынша кепілдік беру шартының жасалғаны туралы хабарлама жібереді.</w:t>
      </w:r>
    </w:p>
    <w:p w14:paraId="3DA32304"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 </w:t>
      </w:r>
    </w:p>
    <w:p w14:paraId="368327BF"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 </w:t>
      </w:r>
    </w:p>
    <w:p w14:paraId="60989550"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4-параграф. Облигациялар бойынша кепілдік беру шартының тоқтатылуы</w:t>
      </w:r>
    </w:p>
    <w:p w14:paraId="58A5107A"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 </w:t>
      </w:r>
    </w:p>
    <w:p w14:paraId="4F76002C"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33. Эмитенттің жобасына кепілдік беру шартының қолданылуын тоқтату туралы шешімді қаржы агенттігі қабылдайды.</w:t>
      </w:r>
    </w:p>
    <w:p w14:paraId="7CF16861"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bookmarkStart w:id="0" w:name="SUB3600"/>
      <w:bookmarkEnd w:id="0"/>
      <w:r w:rsidRPr="00A2476D">
        <w:rPr>
          <w:color w:val="auto"/>
          <w:sz w:val="28"/>
          <w:szCs w:val="28"/>
          <w:lang w:val="kk-KZ"/>
        </w:rPr>
        <w:t>34. Қаржы агенттігі эмитенттің жобасына кепілдік беру шартын тоқтату/жою туралы шешімді мынадай фактілер анықталған кезде, олар анықталған кезден бастап 10 (он) жұмыс күні ішінде қабылдайды:</w:t>
      </w:r>
    </w:p>
    <w:p w14:paraId="543E4D9E"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 кепілдік беру жүзеге асырылатын облигацияларды орналастырудан түскен қаражатты нысаналы пайдаланбау. Облигацияларды орналастырудан түскен қаражатты нысаналы пайдаланбау фактілері анықталған кезде қаржы агенттігі кепілдік сомасын нысаналы пайдаланылмаған сомаға барабар төмендету туралы шешім қабылдайды;</w:t>
      </w:r>
    </w:p>
    <w:p w14:paraId="75349451"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 жобаның және (немесе) эмитенттің осы Облигациялар бойынша кепілдік беру қағидалары шарттарына сәйкес келмеуі;</w:t>
      </w:r>
    </w:p>
    <w:p w14:paraId="7D2AD32B"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 эмитенттің шоттарындағы ақшаға тыйым салу (талап қою талаптарын толық көлемде қамтамасыз ететін шоттағы ақша жеткілікті болған жағдайда, талап қоюды қамтамасыз ету жөніндегі шаралар ретінде шоттардағы ақшаға тыйым салуды қоспағанда) және/немесе эмитенттің шоты бойынша шығыс операцияларын тоқтата тұру;</w:t>
      </w:r>
    </w:p>
    <w:p w14:paraId="6EF4209D"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 эмитенттің салық декларациясының деректері, оның ішінде міндетті зейнетақы жарналары және (немесе) әлеуметтік аударымдар бойынша деректер негізінде қаржы агенттігінің уәкілетті органы шешім қабылдаған күннен бастап 2 (екі) қаржы жылынан кейін жұмыс орындарының орташа жылдық санын ұлғайту, еңбекақы төлеу қорының көлемін ұлғайту немесе кірістің өсуіне қол жеткізу (өткізуден түсетін кіріс: негізгі қызметтен өткізілген тауарлардың, жұмыстардың, көрсетілетін қызметтердің құны) немесе бюджетке төленетін салықтар (корпоративтік табыс салығы/жеке табыс салығы) көлемінің 10 %-ға өсуі бойынша міндеттемелерін орындамауы.</w:t>
      </w:r>
    </w:p>
    <w:p w14:paraId="26941AF3" w14:textId="11A170C5"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35. Эмит</w:t>
      </w:r>
      <w:r w:rsidR="00A826BF" w:rsidRPr="00A2476D">
        <w:rPr>
          <w:color w:val="auto"/>
          <w:sz w:val="28"/>
          <w:szCs w:val="28"/>
          <w:lang w:val="kk-KZ"/>
        </w:rPr>
        <w:t>енттің нысаналы пайдаланылмаған</w:t>
      </w:r>
      <w:r w:rsidRPr="00A2476D">
        <w:rPr>
          <w:color w:val="auto"/>
          <w:sz w:val="28"/>
          <w:szCs w:val="28"/>
          <w:lang w:val="kk-KZ"/>
        </w:rPr>
        <w:t xml:space="preserve"> облигациялары </w:t>
      </w:r>
      <w:r w:rsidR="00A826BF" w:rsidRPr="00A2476D">
        <w:rPr>
          <w:color w:val="auto"/>
          <w:sz w:val="28"/>
          <w:szCs w:val="28"/>
          <w:lang w:val="kk-KZ"/>
        </w:rPr>
        <w:t xml:space="preserve">анықталған </w:t>
      </w:r>
      <w:r w:rsidR="00A826BF" w:rsidRPr="00A2476D">
        <w:rPr>
          <w:color w:val="auto"/>
          <w:sz w:val="28"/>
          <w:szCs w:val="28"/>
          <w:lang w:val="kk-KZ"/>
        </w:rPr>
        <w:lastRenderedPageBreak/>
        <w:t>жағдайда</w:t>
      </w:r>
      <w:r w:rsidR="008E20E6" w:rsidRPr="00A2476D">
        <w:rPr>
          <w:color w:val="auto"/>
          <w:sz w:val="28"/>
          <w:szCs w:val="28"/>
          <w:lang w:val="kk-KZ"/>
        </w:rPr>
        <w:t>,</w:t>
      </w:r>
      <w:r w:rsidR="00A826BF" w:rsidRPr="00A2476D">
        <w:rPr>
          <w:color w:val="auto"/>
          <w:sz w:val="28"/>
          <w:szCs w:val="28"/>
          <w:lang w:val="kk-KZ"/>
        </w:rPr>
        <w:t xml:space="preserve"> облигацияларды ұстаушылар</w:t>
      </w:r>
      <w:r w:rsidRPr="00A2476D">
        <w:rPr>
          <w:color w:val="auto"/>
          <w:sz w:val="28"/>
          <w:szCs w:val="28"/>
          <w:lang w:val="kk-KZ"/>
        </w:rPr>
        <w:t xml:space="preserve"> өкілі қаржы агенттігіне облигацияларды орналастырудан түскен қаражатты нысаналы пайдаланбау фактісін растайтын құжаттарды ұсынады. Облигациялар бойынша кепілдік беру шарты жойылады.</w:t>
      </w:r>
    </w:p>
    <w:p w14:paraId="1ADAB61E" w14:textId="19819FCA"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Эмитент </w:t>
      </w:r>
      <w:r w:rsidR="00AE45E9" w:rsidRPr="00A2476D">
        <w:rPr>
          <w:color w:val="auto"/>
          <w:sz w:val="28"/>
          <w:szCs w:val="28"/>
          <w:lang w:val="kk-KZ"/>
        </w:rPr>
        <w:t xml:space="preserve">қаржы агенттігінің уәкілетті органы шешім қабылдаған күннен бастап 2 (екі) қаржы жылынан кейін </w:t>
      </w:r>
      <w:r w:rsidRPr="00A2476D">
        <w:rPr>
          <w:color w:val="auto"/>
          <w:sz w:val="28"/>
          <w:szCs w:val="28"/>
          <w:lang w:val="kk-KZ"/>
        </w:rPr>
        <w:t>осы Облигациялар бойынша кепілдік беру қағидалары шеңберінде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w:t>
      </w:r>
      <w:r w:rsidR="00AE45E9" w:rsidRPr="00A2476D">
        <w:rPr>
          <w:color w:val="auto"/>
          <w:sz w:val="28"/>
          <w:szCs w:val="28"/>
          <w:lang w:val="kk-KZ"/>
        </w:rPr>
        <w:t>ша жылдық санын сақтау/ұлғайту, еңбекақы төлеу қоры көлемін ұлғайту,</w:t>
      </w:r>
      <w:r w:rsidRPr="00A2476D">
        <w:rPr>
          <w:color w:val="auto"/>
          <w:sz w:val="28"/>
          <w:szCs w:val="28"/>
          <w:lang w:val="kk-KZ"/>
        </w:rPr>
        <w:t xml:space="preserve"> бюджетке төленетін салықтар (корпоративтік табыс салығы/жеке табыс салығы) көлемінің 10 %-ға өсу көрсеткіштеріне қол жеткізбеген жағдайда, кепілдік шартының күші жойылмайды. </w:t>
      </w:r>
    </w:p>
    <w:p w14:paraId="5A63B06D" w14:textId="00FCBC4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36. Қаржы агенттігі осы Облигациялар бойынша кепілдік беру қағидаларының </w:t>
      </w:r>
      <w:hyperlink w:anchor="sub3600" w:history="1">
        <w:r w:rsidRPr="00A2476D">
          <w:rPr>
            <w:rStyle w:val="a4"/>
            <w:color w:val="auto"/>
            <w:sz w:val="28"/>
            <w:szCs w:val="28"/>
            <w:u w:val="none"/>
            <w:lang w:val="kk-KZ"/>
          </w:rPr>
          <w:t>34-тармағында</w:t>
        </w:r>
      </w:hyperlink>
      <w:r w:rsidRPr="00A2476D">
        <w:rPr>
          <w:color w:val="auto"/>
          <w:sz w:val="28"/>
          <w:szCs w:val="28"/>
          <w:lang w:val="kk-KZ"/>
        </w:rPr>
        <w:t xml:space="preserve"> көрсетілген фактілерді анықтағаннан кейін </w:t>
      </w:r>
      <w:r w:rsidR="0029240E" w:rsidRPr="00A2476D">
        <w:rPr>
          <w:color w:val="auto"/>
          <w:sz w:val="28"/>
          <w:szCs w:val="28"/>
          <w:lang w:val="kk-KZ"/>
        </w:rPr>
        <w:br/>
      </w:r>
      <w:r w:rsidRPr="00A2476D">
        <w:rPr>
          <w:color w:val="auto"/>
          <w:sz w:val="28"/>
          <w:szCs w:val="28"/>
          <w:lang w:val="kk-KZ"/>
        </w:rPr>
        <w:t>5 (бес) жұмыс күні ішінде кепілдік беруді тоқтату немесе қайта бастау туралы шешім қабылдайды және тиісті хатпен облигацияларды ұстаушылардың өкілін, орталық депозитарийді және эмитентті хабардар етеді.</w:t>
      </w:r>
    </w:p>
    <w:p w14:paraId="3D743A30"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37. Эмитент облигациялар бойынша купондық сыйақыны төлеу бойынша міндеттемелерді орындамаған жағдайда, эмитентке туындаған берешекті күнтізбелік 30 (отыз) күн ішінде жабу үшін мерзім беріледі. Бұл ретте облигацияларды ұстаушылардың өкілі қаржы агенттігін эмитенттің пайда болған мерзімі өткен берешегі туралы хабардар етеді.</w:t>
      </w:r>
    </w:p>
    <w:p w14:paraId="2EE90F31"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38. Қаржы агенттігі эмитентке кепілдік беру шартының қолданылуын тоқтату туралы шешім қабылданған күннен бастап 5 (бес) жұмыс күні ішінде тиісті хатпен кепілдік беру шартын біржақты бұзу туралы хабарламаны эмитентке, облигацияларды ұстаушылардың өкіліне және АХҚО қор биржасының орталық депозитарийіне және/немесе орталық депозитарийіне жібереді, онда кепілдік беру шартын бұзу күні мен бұзу себебін көрсетеді.</w:t>
      </w:r>
    </w:p>
    <w:p w14:paraId="3DF896C7"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39. Облигациялар бойынша кепілдік беру шарты мынадай жағдайда бұзылды деп танылады:</w:t>
      </w:r>
    </w:p>
    <w:p w14:paraId="04BD312E"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 эмитенттің облигацияларды толық өтеуі;</w:t>
      </w:r>
    </w:p>
    <w:p w14:paraId="69145FDD"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 облигациялар шығарылымын мемлекеттік тіркеуді сот шешімі бойынша жарамсыз деп тану;</w:t>
      </w:r>
    </w:p>
    <w:p w14:paraId="4DAE9D4A"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 бағалы қағаздар нарығын мемлекеттік реттеу жөніндегі уәкілетті органның және/немесе АХҚО қаржылық көрсетілетін қызметтерді реттеу жөніндегі уәкілетті органының шешімі бойынша облигациялар шығарылымының күшін жою;</w:t>
      </w:r>
    </w:p>
    <w:p w14:paraId="3ED51153"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 қаржы агенттігінің кепілдік беруді тоқтату туралы шешім қабылдауы;</w:t>
      </w:r>
    </w:p>
    <w:p w14:paraId="0F067725"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5) эмитенттің бастамасы бойынша облигациялар бойынша кепілдік беру шартын бұзу;</w:t>
      </w:r>
    </w:p>
    <w:p w14:paraId="06157FB1"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6) облигациялар бойынша кепілдік беру шартының қолданылу мерзімінің аяқталуы.</w:t>
      </w:r>
    </w:p>
    <w:p w14:paraId="01D05417"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40. Облигацияларды мерзімінен бұрын өтеген жағдайда эмитент қаржы агенттігін осындай өтеу күнінен кейінгі 2 (екі) жұмыс күні ішінде осы </w:t>
      </w:r>
      <w:r w:rsidRPr="00A2476D">
        <w:rPr>
          <w:color w:val="auto"/>
          <w:sz w:val="28"/>
          <w:szCs w:val="28"/>
          <w:lang w:val="kk-KZ"/>
        </w:rPr>
        <w:lastRenderedPageBreak/>
        <w:t>облигацияларды мерзімінен бұрын өтеу фактісі туралы хабардар етеді.</w:t>
      </w:r>
    </w:p>
    <w:p w14:paraId="30369EF8"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 </w:t>
      </w:r>
    </w:p>
    <w:p w14:paraId="3A7D54CE"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 xml:space="preserve">  </w:t>
      </w:r>
    </w:p>
    <w:p w14:paraId="752B42F7"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5-параграф. Эмитенттің «электрондық үкімет» веб-порталы арқылы электрондық өтінім беруі</w:t>
      </w:r>
    </w:p>
    <w:p w14:paraId="17B4FFA9"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 </w:t>
      </w:r>
    </w:p>
    <w:p w14:paraId="15C0A8AD"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41. Кәсіпкер осы Облигациялар бойынша кепілдік беру қағидалары шеңберінде «электрондық үкімет» веб-порталы арқылы жүгінген кезде қаржы агенттігіне электрондық нысанда мынадай құжаттарды ұсынады:</w:t>
      </w:r>
    </w:p>
    <w:p w14:paraId="1B13A3C1"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 кәсіпкердің электрондық цифрлық қолтанбасымен куәландырылған электрондық сұрау салу нысанындағы өтініш;</w:t>
      </w:r>
    </w:p>
    <w:p w14:paraId="5B7DF1B6"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 кредиттік бюроға ақпарат беруге және кредиттік есеп алуға келісім;</w:t>
      </w:r>
    </w:p>
    <w:p w14:paraId="09AEC1B7"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 оның дербес деректерін жинауға және өңдеуге келісім;</w:t>
      </w:r>
    </w:p>
    <w:p w14:paraId="104A40DB"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 эмитенттің және оның бағалы қағаздарының листингтік талаптарға сәйкестігі туралы қор биржасының және/немесе АХҚК қор биржасының алдын ала қорытындысы бар электрондық көшірме (сканерленген көшірме);</w:t>
      </w:r>
    </w:p>
    <w:p w14:paraId="0BA6CDF4" w14:textId="79D21C49"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5) кепілдік сомасын есептей отырып, облигациялар шығару шарттарының жобасы.</w:t>
      </w:r>
    </w:p>
    <w:p w14:paraId="1937CC8E"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Кәсіпкер Қазақстан Республикасының заңнамасына сәйкес тіркелген заңды тұлға болып табылған жағдайда, кепілдік тарту туралы шешім қабылдаған кәсіпкердің уәкілетті органының шешімі заңды тұлғаның электрондық цифрлық қолтаңбасымен келісу нысанында расталады.</w:t>
      </w:r>
    </w:p>
    <w:p w14:paraId="0CAF1EEF" w14:textId="251E92F3" w:rsidR="004519B3" w:rsidRPr="00A2476D" w:rsidRDefault="004519B3" w:rsidP="004431B4">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Кәсіпкер бойынша</w:t>
      </w:r>
      <w:r w:rsidR="004431B4" w:rsidRPr="00A2476D">
        <w:rPr>
          <w:color w:val="auto"/>
          <w:sz w:val="28"/>
          <w:szCs w:val="28"/>
          <w:lang w:val="kk-KZ"/>
        </w:rPr>
        <w:t xml:space="preserve"> мәлімет</w:t>
      </w:r>
      <w:r w:rsidRPr="00A2476D">
        <w:rPr>
          <w:color w:val="auto"/>
          <w:sz w:val="28"/>
          <w:szCs w:val="28"/>
          <w:lang w:val="kk-KZ"/>
        </w:rPr>
        <w:t xml:space="preserve">, оның ішінде заңды тұлғаны/дара кәсіпкерді мемлекеттік тіркеу туралы </w:t>
      </w:r>
      <w:r w:rsidR="00C205A0" w:rsidRPr="00A2476D">
        <w:rPr>
          <w:color w:val="auto"/>
          <w:sz w:val="28"/>
          <w:szCs w:val="28"/>
          <w:lang w:val="kk-KZ"/>
        </w:rPr>
        <w:t>анықтама</w:t>
      </w:r>
      <w:r w:rsidR="004431B4" w:rsidRPr="00A2476D">
        <w:rPr>
          <w:color w:val="auto"/>
          <w:sz w:val="28"/>
          <w:szCs w:val="28"/>
          <w:lang w:val="kk-KZ"/>
        </w:rPr>
        <w:t xml:space="preserve"> бойынша</w:t>
      </w:r>
      <w:r w:rsidRPr="00A2476D">
        <w:rPr>
          <w:color w:val="auto"/>
          <w:sz w:val="28"/>
          <w:szCs w:val="28"/>
          <w:lang w:val="kk-KZ"/>
        </w:rPr>
        <w:t>, қызмет түріне лицензия (егер қызмет түрі лицензияланатын болса) бойынша мәліметтерді және бюджетке төленетін міндетті төлемдер бойынша берешектің жоқ/бар екендігі туралы мәліметтерді қаржы агенттігі «электрондық үкімет» шлюзі арқылы тиісті мемлекеттік ақпараттық жүйелерден алады.</w:t>
      </w:r>
      <w:r w:rsidR="004431B4" w:rsidRPr="00A2476D">
        <w:rPr>
          <w:color w:val="auto"/>
          <w:sz w:val="28"/>
          <w:szCs w:val="28"/>
          <w:lang w:val="kk-KZ"/>
        </w:rPr>
        <w:t xml:space="preserve"> </w:t>
      </w:r>
    </w:p>
    <w:p w14:paraId="354264E8"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«Электрондық үкімет» шлюзі арқылы тиісті мемлекеттік ақпараттық жүйелерден деректерді алу техникалық жағынан мүмкін болмаған немесе деректер анық болмаған жағдайларда, қаржы агенттігі құжаттарды кәсіпкерден сұратады.</w:t>
      </w:r>
    </w:p>
    <w:p w14:paraId="4F25E6F5"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42. Қызметті көрсету нәтижесі кәсіпкерге электрондық цифрлық қолтаңбамен куәландырылған электрондық құжат нысанында «жеке кабинетке» жіберіледі.</w:t>
      </w:r>
    </w:p>
    <w:p w14:paraId="7C1A1433" w14:textId="77777777" w:rsidR="004519B3" w:rsidRPr="00A2476D" w:rsidRDefault="004519B3" w:rsidP="001A47A2">
      <w:pPr>
        <w:pStyle w:val="pc"/>
        <w:widowControl w:val="0"/>
        <w:shd w:val="clear" w:color="auto" w:fill="FFFFFF" w:themeFill="background1"/>
        <w:contextualSpacing/>
        <w:rPr>
          <w:color w:val="auto"/>
          <w:sz w:val="28"/>
          <w:szCs w:val="28"/>
          <w:lang w:val="kk-KZ"/>
        </w:rPr>
      </w:pPr>
    </w:p>
    <w:p w14:paraId="0F85E882"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 </w:t>
      </w:r>
    </w:p>
    <w:p w14:paraId="1F357FFF"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3-тарау. Жобалардың іске асырылуын мониторингтеу</w:t>
      </w:r>
    </w:p>
    <w:p w14:paraId="627C1906"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 </w:t>
      </w:r>
    </w:p>
    <w:p w14:paraId="4DD8EEA5"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43. Осы Облигациялар бойынша кепілдік беру қағидалары шеңберінде кәсіпкерлер жобаларының іске асырылуын мониторингтеуді қаржы агенттігі және облигация ұстаушылардың өкілі жүзеге асырады.</w:t>
      </w:r>
    </w:p>
    <w:p w14:paraId="16480643"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Қаржы агенттігі «2021 – 2025 жылдарға арналған кәсіпкерлікті дамыту </w:t>
      </w:r>
      <w:r w:rsidRPr="00A2476D">
        <w:rPr>
          <w:color w:val="auto"/>
          <w:sz w:val="28"/>
          <w:szCs w:val="28"/>
          <w:lang w:val="kk-KZ"/>
        </w:rPr>
        <w:lastRenderedPageBreak/>
        <w:t>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1 маусымдағы № 41 (Нормативтік құқықтық актілерін мемлекеттік тіркеу тізілімінде № 28338 болып тіркелген) бұйрығымен бекітілген 2021 – 2025 жылдарға арналған кәсіпкерлікті дамыту жөніндегі Ұлттық жоба шеңберінде іске асырылатын жобаларға мониторинг жүргізу қағидаларына сәйкес жүзеге асырады.</w:t>
      </w:r>
    </w:p>
    <w:p w14:paraId="6424F568"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44. Қаржы агенттігінің функциялары:</w:t>
      </w:r>
    </w:p>
    <w:p w14:paraId="78E7720A"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 орталық депозитарий және/немесе АХҚО қор биржасының орталық депозитарийі және/немесе АХҚО қор биржасының тіркеушісі ұсынатын деректер мен құжаттар негізінде кепілдік шарты жасалған эмитенттің облигациялық қарызды нысаналы пайдалануын мониторингтеу;</w:t>
      </w:r>
    </w:p>
    <w:p w14:paraId="620EF2FA"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 орталық депозитарий және/немесе АХҚО қор биржасының орталық депозитарийі ұсынатын деректер негізінде эмитенттің төлем тәртібін мониторингтеу;</w:t>
      </w:r>
    </w:p>
    <w:p w14:paraId="728C38B5"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 жобаның іске асырылуын мониторингтеу;</w:t>
      </w:r>
    </w:p>
    <w:p w14:paraId="08687A6F"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 жобаның және/немесе эмитенттің кепілдік беру рәсімдері мен шарттары бөлігінде осы Облигациялар бойынша кепілдік беру қағидаларының талаптарына сәйкестігін мониторингтеу.</w:t>
      </w:r>
    </w:p>
    <w:p w14:paraId="2B2D9F69"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45. Облигацияларды ұстаушылар өкілінің функциялары, оның ішінде облигациялар бойынша кепілдік шартының талаптарына сәйкес:</w:t>
      </w:r>
    </w:p>
    <w:p w14:paraId="104943A2"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 эмитенттің облигацияларды ұстаушылар алдындағы проспектіде белгіленген міндеттемелерді орындауын бақылау;</w:t>
      </w:r>
    </w:p>
    <w:p w14:paraId="65B45213"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 эмитенттің облигацияларды орналастырудан алынған ақшаны нысаналы пайдалануын бақылау;</w:t>
      </w:r>
    </w:p>
    <w:p w14:paraId="51BD93E5"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 эмитенттің облигацияларды ұстаушылар алдындағы міндеттемелерінің орындалуын қамтамасыз ету болып табылатын мүліктің жай-күйін бақылау;</w:t>
      </w:r>
    </w:p>
    <w:p w14:paraId="70DF8EBB"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 эмитенттің облигацияларды ұстаушылар алдындағы міндеттемелерінің орындалуын қамтамасыз ету болып табылатын мүлікке қатысты эмитентпен кепіл шартын жасасу;</w:t>
      </w:r>
    </w:p>
    <w:p w14:paraId="4B739445"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5) эмитенттің қаржылық жай-күйін мониторингтеу және оның корпоративтік оқиғаларын талдау;</w:t>
      </w:r>
    </w:p>
    <w:p w14:paraId="2C0BEA1E"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6) эмитенттің проспектіде белгіленген міндеттемелерді орындамауы мәселелері бойынша облигацияларды ұстаушылардың құқықтары мен мүдделерін қорғауға, оның ішінде меншігінде эмитенттің орналастырылған (сатып алынғандарын шегергенде) облигацияларының елу және одан да көп пайызы бар облигацияларды ұстаушылардың атынан сотқа талап қою арқылы шаралар қолдану;</w:t>
      </w:r>
    </w:p>
    <w:p w14:paraId="60214C93"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7) облигациялар ұстаушыларды және қор биржасының және/немесе АХҚО қор биржасының уәкілетті органын осы тармақтың жоғарыда санамаланған тармақшаларына сәйкес өз іс-әрекеттері және осындай іс-әрекеттердің нәтижелері туралы тоқсанына кемінде бір рет хабардар ету;</w:t>
      </w:r>
    </w:p>
    <w:p w14:paraId="78838EC5"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8) кепілдік сомасы 500 (бес жүз) миллион теңгеден асатын кепілдік беру </w:t>
      </w:r>
      <w:r w:rsidRPr="00A2476D">
        <w:rPr>
          <w:color w:val="auto"/>
          <w:sz w:val="28"/>
          <w:szCs w:val="28"/>
          <w:lang w:val="kk-KZ"/>
        </w:rPr>
        <w:lastRenderedPageBreak/>
        <w:t>жобалары бойынша қаржы агенттігінің сұрау салуына сәйкес тоқсан сайынғы негізде жобаның қаржылық мониторингін жүргізу үшін қажетті құжаттар топтамасын қаржы агенттігіне тоқсанына бір реттен артық емес ұсыну.</w:t>
      </w:r>
    </w:p>
    <w:p w14:paraId="6A0926EE"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46. Қор биржасының және/немесе АХҚО қор биржасының функциялары:</w:t>
      </w:r>
    </w:p>
    <w:p w14:paraId="7C2772F7"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 эмитент құжаттарының толық пакетін листингке, оның ішінде облигациялар шығарылымы проспектісінің жобасын тексеруді жүргізеді;</w:t>
      </w:r>
    </w:p>
    <w:p w14:paraId="10726D43"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 «жасыл» облигацияларды қоса алғанда, эмитенттің облигацияларын қор биржасының және/немесе АХҚО қор биржасының ресми тізіміне енгізу туралы алдын ала қорытынды береді;</w:t>
      </w:r>
    </w:p>
    <w:p w14:paraId="10D65CD0"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 қажет болған жағдайда эмитенттің және оның бағалы қағаздарының қор биржасының және/немесе АХҚО қор биржасының өлшемшарттарына/талаптарына сәйкестігіне тексеру жүргізеді.</w:t>
      </w:r>
    </w:p>
    <w:p w14:paraId="0AB35741"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47. Мониторинг функцияларын жүзеге асыру үшін қаржы агенттігі эмитенттен мониторинг нысанасына қатысты, оның ішінде салық құпиясын құрайтын қажетті құжаттар мен ақпаратты сұратады, жергілікті жерге барып жобаның іске асырылуын мониторингтеуді жүзеге асырады.</w:t>
      </w:r>
    </w:p>
    <w:p w14:paraId="1D271B3A"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«Жасыл» облигациялар бойынша қаржылық қолдау қаражатының нысаналы пайдаланылуын мониторингтеу шеңберінде қаржы агенттігі «жасыл» таксономияның шекті өлшемшарттарында:</w:t>
      </w:r>
    </w:p>
    <w:p w14:paraId="004C45E8"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 энергия тұтынуды төмендетудің нақты ең төмен мәндері;</w:t>
      </w:r>
    </w:p>
    <w:p w14:paraId="092293DA"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 парниктік газдар шығарындыларының ең төмен деңгейлері;</w:t>
      </w:r>
    </w:p>
    <w:p w14:paraId="0E8EB903"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3) қалдықтардың үлесін азайту/кәдеге жарату;</w:t>
      </w:r>
    </w:p>
    <w:p w14:paraId="145C6D64"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 су тұтынуды төмендету;</w:t>
      </w:r>
    </w:p>
    <w:p w14:paraId="38DD6098"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5) ең озық қолжетімді технологиялар анықтамалықтарының талаптарына сәйкес келу (шекті өлшемшартта көрсетілген бөлікте) көзделген жағдайларда, провайдерлердің тәуелсіз бағалауының негізінде эмитенттің белгіленетін «жасыл» жоба бойынша мәлімделген осы шекті өлшемшарттарға қол жеткізуін тексереді.</w:t>
      </w:r>
    </w:p>
    <w:p w14:paraId="1FCF7F73"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Сыртқы бағалау провайдерінің қорытындысын эмитент ұсынады.</w:t>
      </w:r>
    </w:p>
    <w:p w14:paraId="765920DC"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48. Мониторинг функцияларын жүзеге асыру үшін облигацияларды ұстаушылардың өкілі эмитенттен мониторинг нысанасына жататын, оның ішінде салық және коммерциялық құпияны құрайтын қажетті құжаттар мен ақпаратты жергілікті жерге бару құқығымен сұратады.</w:t>
      </w:r>
    </w:p>
    <w:p w14:paraId="544EA011"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49. Облигацияларды ұстаушылардың өкілі өз іс-әрекеттері туралы Қазақстан Республикасының заңнамасына сәйкес бағалы қағаздар нарығын мемлекеттік реттеу жөніндегі уәкілетті органын хабардар етеді.</w:t>
      </w:r>
    </w:p>
    <w:p w14:paraId="675F87A9" w14:textId="368D681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 xml:space="preserve">50. Облигацияларды орналастырудан түскен қаражатты мақсатсыз пайдалану, осы Облигациялар бойынша кепілдік беру қағидаларының және/немесе кепілдік шартының талаптарын бұзу, қаржы агенттігінің кепілдік беру туралы шешімімен белгіленген кепілдік беру шарттарын бұзу фактілері анықталған кезде қаржы агенттігі облигацияларды орналастырудан түскен қаражат толық нысаналы пайдаланылмаған кезде кепілдікті тоқтатады/жояды/кепілдік сомасын облигацияларды орналастырудан түскен </w:t>
      </w:r>
      <w:r w:rsidRPr="00A2476D">
        <w:rPr>
          <w:color w:val="auto"/>
          <w:sz w:val="28"/>
          <w:szCs w:val="28"/>
          <w:lang w:val="kk-KZ"/>
        </w:rPr>
        <w:lastRenderedPageBreak/>
        <w:t>қаражатты нысаналы пайдалану сомасына пропорционалды түрде төмендетеді.</w:t>
      </w:r>
    </w:p>
    <w:p w14:paraId="56E45647"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51. Бекітілген нысанға сәйкес эмитент жобасының іске асырылу барысының ағымдағы мониторингі туралы есепті облигацияларды ұстаушылардың өкілі қаржы агенттігіне есепті айдан кейінгі айдың 5 (бесінші) күнінен кешіктірмей жазбаша түрде ұсынады және қаржы агенттігі айқындаған жауапты орындаушының электрондық мекенжайына қосымша жібереді.</w:t>
      </w:r>
    </w:p>
    <w:p w14:paraId="10CED39D"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p>
    <w:p w14:paraId="6998DE23"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p>
    <w:p w14:paraId="288ED615" w14:textId="69DEFE50"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p>
    <w:p w14:paraId="2ACF399A" w14:textId="6AE18A0E"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697A355E" w14:textId="105E41C6"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0B0E0E9E" w14:textId="35537407"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5D9705F6" w14:textId="05CC8AE8"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12F9A646" w14:textId="0E6C838E"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73FF93EF" w14:textId="2EDB1E41"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272462C8" w14:textId="39EE4ADA"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05BA6FE1" w14:textId="5C62C6AE"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546CE70A" w14:textId="70E83EB3"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18BA5197" w14:textId="3ED8CB5F"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1DFEDA39" w14:textId="550686F6"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7674656E" w14:textId="6A641389"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1C4E623D" w14:textId="061B6E1E"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655C31F7" w14:textId="1CF5ABFF"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17D41242" w14:textId="3DCD1F6E"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013B944F" w14:textId="65B549E7"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76E10D64" w14:textId="32CB9EE7"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489BDB36" w14:textId="1E35718C"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0351D3EA" w14:textId="753B797E"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05B0CD8A" w14:textId="6AC9EDCA"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5FB4433C" w14:textId="21844185"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69D2544B" w14:textId="44F8BE4D"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15A96FE2" w14:textId="2035F7C3"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516EB254" w14:textId="1EBC2D17"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341A8666" w14:textId="78A2D5FC"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19F82A12" w14:textId="6072C263"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2D98459B" w14:textId="45B30587"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7FE7EB0C" w14:textId="7F3137D9"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1E386FDA" w14:textId="7627C6F3"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6F08406D" w14:textId="2A9C8205"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5134CD5C" w14:textId="71B73090"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1BCF04F8" w14:textId="6FFE4CEC"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09D9E7BC" w14:textId="079BBD4A"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4A2C7D0B" w14:textId="77777777" w:rsidR="006B5E12" w:rsidRPr="00A2476D" w:rsidRDefault="006B5E12" w:rsidP="001A47A2">
      <w:pPr>
        <w:pStyle w:val="pr"/>
        <w:widowControl w:val="0"/>
        <w:shd w:val="clear" w:color="auto" w:fill="FFFFFF" w:themeFill="background1"/>
        <w:ind w:left="5812"/>
        <w:contextualSpacing/>
        <w:jc w:val="center"/>
        <w:rPr>
          <w:color w:val="auto"/>
          <w:sz w:val="28"/>
          <w:szCs w:val="28"/>
          <w:lang w:val="kk-KZ"/>
        </w:rPr>
      </w:pPr>
    </w:p>
    <w:p w14:paraId="026484DA" w14:textId="7ACF986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r w:rsidRPr="00A2476D">
        <w:rPr>
          <w:color w:val="auto"/>
          <w:sz w:val="28"/>
          <w:szCs w:val="28"/>
          <w:lang w:val="kk-KZ"/>
        </w:rPr>
        <w:lastRenderedPageBreak/>
        <w:t>Кәсіпкерлік субъектілері шығарған облигациялар</w:t>
      </w:r>
    </w:p>
    <w:p w14:paraId="65495DE9"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r w:rsidRPr="00A2476D">
        <w:rPr>
          <w:color w:val="auto"/>
          <w:sz w:val="28"/>
          <w:szCs w:val="28"/>
          <w:lang w:val="kk-KZ"/>
        </w:rPr>
        <w:t xml:space="preserve">бойынша кепілдік беру </w:t>
      </w:r>
      <w:hyperlink w:anchor="sub0" w:history="1">
        <w:r w:rsidRPr="00A2476D">
          <w:rPr>
            <w:rStyle w:val="a4"/>
            <w:color w:val="auto"/>
            <w:sz w:val="28"/>
            <w:szCs w:val="28"/>
            <w:u w:val="none"/>
            <w:lang w:val="kk-KZ"/>
          </w:rPr>
          <w:t>қағидаларына</w:t>
        </w:r>
      </w:hyperlink>
    </w:p>
    <w:p w14:paraId="4AA48EC2" w14:textId="538C645A"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r w:rsidRPr="00A2476D">
        <w:rPr>
          <w:color w:val="auto"/>
          <w:sz w:val="28"/>
          <w:szCs w:val="28"/>
          <w:lang w:val="kk-KZ"/>
        </w:rPr>
        <w:t>1-қосымша</w:t>
      </w:r>
    </w:p>
    <w:p w14:paraId="26059486"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 </w:t>
      </w:r>
    </w:p>
    <w:p w14:paraId="3F1FAFAC"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 </w:t>
      </w:r>
    </w:p>
    <w:p w14:paraId="384B3075" w14:textId="0575B10B" w:rsidR="004519B3" w:rsidRPr="00A2476D" w:rsidRDefault="00AD3770" w:rsidP="001A47A2">
      <w:pPr>
        <w:pStyle w:val="pc"/>
        <w:widowControl w:val="0"/>
        <w:shd w:val="clear" w:color="auto" w:fill="FFFFFF" w:themeFill="background1"/>
        <w:contextualSpacing/>
        <w:rPr>
          <w:b/>
          <w:bCs/>
          <w:color w:val="auto"/>
          <w:sz w:val="28"/>
          <w:szCs w:val="28"/>
          <w:lang w:val="kk-KZ"/>
        </w:rPr>
      </w:pPr>
      <w:r w:rsidRPr="00A2476D">
        <w:rPr>
          <w:b/>
          <w:bCs/>
          <w:color w:val="auto"/>
          <w:sz w:val="28"/>
          <w:szCs w:val="28"/>
          <w:lang w:val="kk-KZ"/>
        </w:rPr>
        <w:t>Экономи</w:t>
      </w:r>
      <w:r w:rsidR="00E93108" w:rsidRPr="00A2476D">
        <w:rPr>
          <w:b/>
          <w:bCs/>
          <w:color w:val="auto"/>
          <w:sz w:val="28"/>
          <w:szCs w:val="28"/>
          <w:lang w:val="kk-KZ"/>
        </w:rPr>
        <w:t>калық қызметтің басым түрлерінің тізбесі</w:t>
      </w:r>
    </w:p>
    <w:p w14:paraId="0F15B383" w14:textId="77777777" w:rsidR="00E93108" w:rsidRPr="00A2476D" w:rsidRDefault="00E93108" w:rsidP="001A47A2">
      <w:pPr>
        <w:pStyle w:val="pc"/>
        <w:widowControl w:val="0"/>
        <w:shd w:val="clear" w:color="auto" w:fill="FFFFFF" w:themeFill="background1"/>
        <w:contextualSpacing/>
        <w:rPr>
          <w:color w:val="auto"/>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2"/>
        <w:gridCol w:w="6995"/>
      </w:tblGrid>
      <w:tr w:rsidR="00A2476D" w:rsidRPr="00A2476D" w14:paraId="7105F7B0" w14:textId="77777777" w:rsidTr="00186C06">
        <w:tc>
          <w:tcPr>
            <w:tcW w:w="1367" w:type="pct"/>
            <w:tcMar>
              <w:top w:w="0" w:type="dxa"/>
              <w:left w:w="108" w:type="dxa"/>
              <w:bottom w:w="0" w:type="dxa"/>
              <w:right w:w="108" w:type="dxa"/>
            </w:tcMar>
            <w:hideMark/>
          </w:tcPr>
          <w:p w14:paraId="378EB87E" w14:textId="74E78696"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rStyle w:val="s0"/>
                <w:color w:val="auto"/>
                <w:sz w:val="28"/>
                <w:szCs w:val="28"/>
                <w:lang w:val="kk-KZ"/>
              </w:rPr>
              <w:t xml:space="preserve">Экономикалық қызмет түрлерінің </w:t>
            </w:r>
            <w:r w:rsidR="008C1758" w:rsidRPr="00A2476D">
              <w:rPr>
                <w:rStyle w:val="s0"/>
                <w:color w:val="auto"/>
                <w:sz w:val="28"/>
                <w:szCs w:val="28"/>
                <w:lang w:val="kk-KZ"/>
              </w:rPr>
              <w:t>ж</w:t>
            </w:r>
            <w:r w:rsidRPr="00A2476D">
              <w:rPr>
                <w:rStyle w:val="s0"/>
                <w:color w:val="auto"/>
                <w:sz w:val="28"/>
                <w:szCs w:val="28"/>
                <w:lang w:val="kk-KZ"/>
              </w:rPr>
              <w:t>алпы жіктеуішінің</w:t>
            </w:r>
            <w:r w:rsidRPr="00A2476D">
              <w:rPr>
                <w:color w:val="auto"/>
                <w:sz w:val="28"/>
                <w:szCs w:val="28"/>
                <w:lang w:val="kk-KZ"/>
              </w:rPr>
              <w:t xml:space="preserve"> коды</w:t>
            </w:r>
          </w:p>
        </w:tc>
        <w:tc>
          <w:tcPr>
            <w:tcW w:w="3633" w:type="pct"/>
            <w:tcMar>
              <w:top w:w="0" w:type="dxa"/>
              <w:left w:w="108" w:type="dxa"/>
              <w:bottom w:w="0" w:type="dxa"/>
              <w:right w:w="108" w:type="dxa"/>
            </w:tcMar>
            <w:hideMark/>
          </w:tcPr>
          <w:p w14:paraId="79489841"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Атауы</w:t>
            </w:r>
          </w:p>
        </w:tc>
      </w:tr>
      <w:tr w:rsidR="00A2476D" w:rsidRPr="00A2476D" w14:paraId="6D10059F" w14:textId="77777777" w:rsidTr="00186C06">
        <w:tc>
          <w:tcPr>
            <w:tcW w:w="1367" w:type="pct"/>
            <w:tcMar>
              <w:top w:w="0" w:type="dxa"/>
              <w:left w:w="108" w:type="dxa"/>
              <w:bottom w:w="0" w:type="dxa"/>
              <w:right w:w="108" w:type="dxa"/>
            </w:tcMar>
            <w:hideMark/>
          </w:tcPr>
          <w:p w14:paraId="0CFC015E"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1</w:t>
            </w:r>
          </w:p>
        </w:tc>
        <w:tc>
          <w:tcPr>
            <w:tcW w:w="3633" w:type="pct"/>
            <w:tcMar>
              <w:top w:w="0" w:type="dxa"/>
              <w:left w:w="108" w:type="dxa"/>
              <w:bottom w:w="0" w:type="dxa"/>
              <w:right w:w="108" w:type="dxa"/>
            </w:tcMar>
            <w:hideMark/>
          </w:tcPr>
          <w:p w14:paraId="3ACD3250"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2</w:t>
            </w:r>
          </w:p>
        </w:tc>
      </w:tr>
      <w:tr w:rsidR="00A2476D" w:rsidRPr="00A2476D" w14:paraId="1ABCDC6F" w14:textId="77777777" w:rsidTr="00186C06">
        <w:tc>
          <w:tcPr>
            <w:tcW w:w="5000" w:type="pct"/>
            <w:gridSpan w:val="2"/>
            <w:tcMar>
              <w:top w:w="0" w:type="dxa"/>
              <w:left w:w="108" w:type="dxa"/>
              <w:bottom w:w="0" w:type="dxa"/>
              <w:right w:w="108" w:type="dxa"/>
            </w:tcMar>
            <w:hideMark/>
          </w:tcPr>
          <w:p w14:paraId="1AB48772"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pacing w:val="2"/>
                <w:sz w:val="28"/>
                <w:szCs w:val="28"/>
                <w:shd w:val="clear" w:color="auto" w:fill="FFFFFF"/>
                <w:lang w:val="kk-KZ"/>
              </w:rPr>
              <w:t>Ауыл, орман және балық шаруашылығы</w:t>
            </w:r>
          </w:p>
        </w:tc>
      </w:tr>
      <w:tr w:rsidR="00A2476D" w:rsidRPr="00A2476D" w14:paraId="2E4F362C" w14:textId="77777777" w:rsidTr="00186C06">
        <w:tc>
          <w:tcPr>
            <w:tcW w:w="1367" w:type="pct"/>
            <w:tcMar>
              <w:top w:w="0" w:type="dxa"/>
              <w:left w:w="108" w:type="dxa"/>
              <w:bottom w:w="0" w:type="dxa"/>
              <w:right w:w="108" w:type="dxa"/>
            </w:tcMar>
            <w:hideMark/>
          </w:tcPr>
          <w:p w14:paraId="5A6154C1"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01</w:t>
            </w:r>
          </w:p>
        </w:tc>
        <w:tc>
          <w:tcPr>
            <w:tcW w:w="3633" w:type="pct"/>
            <w:tcMar>
              <w:top w:w="0" w:type="dxa"/>
              <w:left w:w="108" w:type="dxa"/>
              <w:bottom w:w="0" w:type="dxa"/>
              <w:right w:w="108" w:type="dxa"/>
            </w:tcMar>
            <w:hideMark/>
          </w:tcPr>
          <w:p w14:paraId="62FD666C"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w:t>
            </w:r>
          </w:p>
        </w:tc>
      </w:tr>
      <w:tr w:rsidR="00A2476D" w:rsidRPr="00A2476D" w14:paraId="491E8B1E" w14:textId="77777777" w:rsidTr="00186C06">
        <w:tc>
          <w:tcPr>
            <w:tcW w:w="1367" w:type="pct"/>
            <w:tcMar>
              <w:top w:w="0" w:type="dxa"/>
              <w:left w:w="108" w:type="dxa"/>
              <w:bottom w:w="0" w:type="dxa"/>
              <w:right w:w="108" w:type="dxa"/>
            </w:tcMar>
            <w:hideMark/>
          </w:tcPr>
          <w:p w14:paraId="2FDDEFE8"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03</w:t>
            </w:r>
          </w:p>
        </w:tc>
        <w:tc>
          <w:tcPr>
            <w:tcW w:w="3633" w:type="pct"/>
            <w:tcMar>
              <w:top w:w="0" w:type="dxa"/>
              <w:left w:w="108" w:type="dxa"/>
              <w:bottom w:w="0" w:type="dxa"/>
              <w:right w:w="108" w:type="dxa"/>
            </w:tcMar>
            <w:hideMark/>
          </w:tcPr>
          <w:p w14:paraId="70495A6A"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Балық аулау және балық өсіру</w:t>
            </w:r>
          </w:p>
        </w:tc>
      </w:tr>
      <w:tr w:rsidR="00A2476D" w:rsidRPr="00A2476D" w14:paraId="31399BA4" w14:textId="77777777" w:rsidTr="00186C06">
        <w:tc>
          <w:tcPr>
            <w:tcW w:w="5000" w:type="pct"/>
            <w:gridSpan w:val="2"/>
            <w:tcMar>
              <w:top w:w="0" w:type="dxa"/>
              <w:left w:w="108" w:type="dxa"/>
              <w:bottom w:w="0" w:type="dxa"/>
              <w:right w:w="108" w:type="dxa"/>
            </w:tcMar>
          </w:tcPr>
          <w:p w14:paraId="33CBEC6B"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bCs/>
                <w:snapToGrid w:val="0"/>
                <w:color w:val="auto"/>
                <w:sz w:val="28"/>
                <w:szCs w:val="28"/>
                <w:lang w:val="kk-KZ"/>
              </w:rPr>
              <w:t>Тау-кен өндіру өнеркәсібі және карьерлерді қазу</w:t>
            </w:r>
          </w:p>
        </w:tc>
      </w:tr>
      <w:tr w:rsidR="00A2476D" w:rsidRPr="00A2476D" w14:paraId="2114ACD8" w14:textId="77777777" w:rsidTr="00186C06">
        <w:tc>
          <w:tcPr>
            <w:tcW w:w="1367" w:type="pct"/>
            <w:tcMar>
              <w:top w:w="0" w:type="dxa"/>
              <w:left w:w="108" w:type="dxa"/>
              <w:bottom w:w="0" w:type="dxa"/>
              <w:right w:w="108" w:type="dxa"/>
            </w:tcMar>
          </w:tcPr>
          <w:p w14:paraId="0A14A318"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08.12.1</w:t>
            </w:r>
          </w:p>
        </w:tc>
        <w:tc>
          <w:tcPr>
            <w:tcW w:w="3633" w:type="pct"/>
            <w:tcMar>
              <w:top w:w="0" w:type="dxa"/>
              <w:left w:w="108" w:type="dxa"/>
              <w:bottom w:w="0" w:type="dxa"/>
              <w:right w:w="108" w:type="dxa"/>
            </w:tcMar>
          </w:tcPr>
          <w:p w14:paraId="54C19241"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Қиыршық тасты және құмды карьерлерді қазу</w:t>
            </w:r>
          </w:p>
        </w:tc>
      </w:tr>
      <w:tr w:rsidR="00A2476D" w:rsidRPr="00A2476D" w14:paraId="11A2A1B0" w14:textId="77777777" w:rsidTr="00186C06">
        <w:tc>
          <w:tcPr>
            <w:tcW w:w="1367" w:type="pct"/>
            <w:tcMar>
              <w:top w:w="0" w:type="dxa"/>
              <w:left w:w="108" w:type="dxa"/>
              <w:bottom w:w="0" w:type="dxa"/>
              <w:right w:w="108" w:type="dxa"/>
            </w:tcMar>
          </w:tcPr>
          <w:p w14:paraId="31379D28"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09</w:t>
            </w:r>
          </w:p>
        </w:tc>
        <w:tc>
          <w:tcPr>
            <w:tcW w:w="3633" w:type="pct"/>
            <w:tcMar>
              <w:top w:w="0" w:type="dxa"/>
              <w:left w:w="108" w:type="dxa"/>
              <w:bottom w:w="0" w:type="dxa"/>
              <w:right w:w="108" w:type="dxa"/>
            </w:tcMar>
          </w:tcPr>
          <w:p w14:paraId="3D94D455"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Кен өндіру өнеркәсібінде кызметтер көрсету</w:t>
            </w:r>
          </w:p>
        </w:tc>
      </w:tr>
      <w:tr w:rsidR="00A2476D" w:rsidRPr="00A2476D" w14:paraId="5196572C" w14:textId="77777777" w:rsidTr="00186C06">
        <w:tc>
          <w:tcPr>
            <w:tcW w:w="5000" w:type="pct"/>
            <w:gridSpan w:val="2"/>
            <w:tcMar>
              <w:top w:w="0" w:type="dxa"/>
              <w:left w:w="108" w:type="dxa"/>
              <w:bottom w:w="0" w:type="dxa"/>
              <w:right w:w="108" w:type="dxa"/>
            </w:tcMar>
          </w:tcPr>
          <w:p w14:paraId="2721AA7D"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pacing w:val="2"/>
                <w:sz w:val="28"/>
                <w:szCs w:val="28"/>
                <w:shd w:val="clear" w:color="auto" w:fill="FFFFFF"/>
                <w:lang w:val="kk-KZ"/>
              </w:rPr>
              <w:t>Өңдеу өнеркәсібі</w:t>
            </w:r>
          </w:p>
        </w:tc>
      </w:tr>
      <w:tr w:rsidR="00A2476D" w:rsidRPr="00A2476D" w14:paraId="48BA9FA6" w14:textId="77777777" w:rsidTr="00186C06">
        <w:tc>
          <w:tcPr>
            <w:tcW w:w="1367" w:type="pct"/>
            <w:tcMar>
              <w:top w:w="0" w:type="dxa"/>
              <w:left w:w="108" w:type="dxa"/>
              <w:bottom w:w="0" w:type="dxa"/>
              <w:right w:w="108" w:type="dxa"/>
            </w:tcMar>
            <w:hideMark/>
          </w:tcPr>
          <w:p w14:paraId="0F9B240E"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10</w:t>
            </w:r>
          </w:p>
        </w:tc>
        <w:tc>
          <w:tcPr>
            <w:tcW w:w="3633" w:type="pct"/>
            <w:tcMar>
              <w:top w:w="0" w:type="dxa"/>
              <w:left w:w="108" w:type="dxa"/>
              <w:bottom w:w="0" w:type="dxa"/>
              <w:right w:w="108" w:type="dxa"/>
            </w:tcMar>
            <w:hideMark/>
          </w:tcPr>
          <w:p w14:paraId="4DC2E43C"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Тамақ өнімдерін өндіру</w:t>
            </w:r>
          </w:p>
        </w:tc>
      </w:tr>
      <w:tr w:rsidR="00A2476D" w:rsidRPr="00A2476D" w14:paraId="2390CD58" w14:textId="77777777" w:rsidTr="00186C06">
        <w:tc>
          <w:tcPr>
            <w:tcW w:w="1367" w:type="pct"/>
            <w:tcMar>
              <w:top w:w="0" w:type="dxa"/>
              <w:left w:w="108" w:type="dxa"/>
              <w:bottom w:w="0" w:type="dxa"/>
              <w:right w:w="108" w:type="dxa"/>
            </w:tcMar>
          </w:tcPr>
          <w:p w14:paraId="3A8B7294" w14:textId="77777777" w:rsidR="004519B3" w:rsidRPr="00A2476D" w:rsidDel="00E149BA"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11.06</w:t>
            </w:r>
          </w:p>
        </w:tc>
        <w:tc>
          <w:tcPr>
            <w:tcW w:w="3633" w:type="pct"/>
            <w:tcMar>
              <w:top w:w="0" w:type="dxa"/>
              <w:left w:w="108" w:type="dxa"/>
              <w:bottom w:w="0" w:type="dxa"/>
              <w:right w:w="108" w:type="dxa"/>
            </w:tcMar>
          </w:tcPr>
          <w:p w14:paraId="12B7785A"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Уыт өндіру</w:t>
            </w:r>
          </w:p>
        </w:tc>
      </w:tr>
      <w:tr w:rsidR="00A2476D" w:rsidRPr="00A2476D" w14:paraId="14392274" w14:textId="77777777" w:rsidTr="00186C06">
        <w:tc>
          <w:tcPr>
            <w:tcW w:w="1367" w:type="pct"/>
            <w:tcMar>
              <w:top w:w="0" w:type="dxa"/>
              <w:left w:w="108" w:type="dxa"/>
              <w:bottom w:w="0" w:type="dxa"/>
              <w:right w:w="108" w:type="dxa"/>
            </w:tcMar>
          </w:tcPr>
          <w:p w14:paraId="052268BD" w14:textId="77777777" w:rsidR="004519B3" w:rsidRPr="00A2476D" w:rsidDel="00E149BA"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11.07</w:t>
            </w:r>
          </w:p>
        </w:tc>
        <w:tc>
          <w:tcPr>
            <w:tcW w:w="3633" w:type="pct"/>
            <w:tcMar>
              <w:top w:w="0" w:type="dxa"/>
              <w:left w:w="108" w:type="dxa"/>
              <w:bottom w:w="0" w:type="dxa"/>
              <w:right w:w="108" w:type="dxa"/>
            </w:tcMar>
          </w:tcPr>
          <w:p w14:paraId="1418BDE1"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Алкогольсіз сусындарды, минералды суларды және басқа да бөтелкелерге құйылатын сусындарды өндіру</w:t>
            </w:r>
          </w:p>
        </w:tc>
      </w:tr>
      <w:tr w:rsidR="00A2476D" w:rsidRPr="00A2476D" w14:paraId="030E1F47" w14:textId="77777777" w:rsidTr="00186C06">
        <w:tc>
          <w:tcPr>
            <w:tcW w:w="1367" w:type="pct"/>
            <w:tcMar>
              <w:top w:w="0" w:type="dxa"/>
              <w:left w:w="108" w:type="dxa"/>
              <w:bottom w:w="0" w:type="dxa"/>
              <w:right w:w="108" w:type="dxa"/>
            </w:tcMar>
          </w:tcPr>
          <w:p w14:paraId="6EEB7B14" w14:textId="77777777" w:rsidR="004519B3" w:rsidRPr="00A2476D" w:rsidDel="00E149BA"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13</w:t>
            </w:r>
          </w:p>
        </w:tc>
        <w:tc>
          <w:tcPr>
            <w:tcW w:w="3633" w:type="pct"/>
            <w:tcMar>
              <w:top w:w="0" w:type="dxa"/>
              <w:left w:w="108" w:type="dxa"/>
              <w:bottom w:w="0" w:type="dxa"/>
              <w:right w:w="108" w:type="dxa"/>
            </w:tcMar>
          </w:tcPr>
          <w:p w14:paraId="5ADD9E48"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Тоқыма бұйымдарын өндіру</w:t>
            </w:r>
          </w:p>
        </w:tc>
      </w:tr>
      <w:tr w:rsidR="00A2476D" w:rsidRPr="00A2476D" w14:paraId="3718B62C" w14:textId="77777777" w:rsidTr="00186C06">
        <w:tc>
          <w:tcPr>
            <w:tcW w:w="1367" w:type="pct"/>
            <w:tcMar>
              <w:top w:w="0" w:type="dxa"/>
              <w:left w:w="108" w:type="dxa"/>
              <w:bottom w:w="0" w:type="dxa"/>
              <w:right w:w="108" w:type="dxa"/>
            </w:tcMar>
            <w:hideMark/>
          </w:tcPr>
          <w:p w14:paraId="4FD2A894"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14</w:t>
            </w:r>
          </w:p>
        </w:tc>
        <w:tc>
          <w:tcPr>
            <w:tcW w:w="3633" w:type="pct"/>
            <w:tcMar>
              <w:top w:w="0" w:type="dxa"/>
              <w:left w:w="108" w:type="dxa"/>
              <w:bottom w:w="0" w:type="dxa"/>
              <w:right w:w="108" w:type="dxa"/>
            </w:tcMar>
            <w:hideMark/>
          </w:tcPr>
          <w:p w14:paraId="5F9A220A"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Киім өндіру</w:t>
            </w:r>
          </w:p>
        </w:tc>
      </w:tr>
      <w:tr w:rsidR="00A2476D" w:rsidRPr="00A2476D" w14:paraId="45558C43" w14:textId="77777777" w:rsidTr="00186C06">
        <w:tc>
          <w:tcPr>
            <w:tcW w:w="1367" w:type="pct"/>
            <w:tcMar>
              <w:top w:w="0" w:type="dxa"/>
              <w:left w:w="108" w:type="dxa"/>
              <w:bottom w:w="0" w:type="dxa"/>
              <w:right w:w="108" w:type="dxa"/>
            </w:tcMar>
            <w:hideMark/>
          </w:tcPr>
          <w:p w14:paraId="4A1175F9"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15</w:t>
            </w:r>
          </w:p>
        </w:tc>
        <w:tc>
          <w:tcPr>
            <w:tcW w:w="3633" w:type="pct"/>
            <w:tcMar>
              <w:top w:w="0" w:type="dxa"/>
              <w:left w:w="108" w:type="dxa"/>
              <w:bottom w:w="0" w:type="dxa"/>
              <w:right w:w="108" w:type="dxa"/>
            </w:tcMar>
            <w:hideMark/>
          </w:tcPr>
          <w:p w14:paraId="1AE7AFF2"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Былғары және оған жататын өнімдерді өндіру</w:t>
            </w:r>
          </w:p>
        </w:tc>
      </w:tr>
      <w:tr w:rsidR="00A2476D" w:rsidRPr="00A2476D" w14:paraId="17D6E4C6" w14:textId="77777777" w:rsidTr="00186C06">
        <w:tc>
          <w:tcPr>
            <w:tcW w:w="1367" w:type="pct"/>
            <w:tcMar>
              <w:top w:w="0" w:type="dxa"/>
              <w:left w:w="108" w:type="dxa"/>
              <w:bottom w:w="0" w:type="dxa"/>
              <w:right w:w="108" w:type="dxa"/>
            </w:tcMar>
            <w:hideMark/>
          </w:tcPr>
          <w:p w14:paraId="7DF2CCC3"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16</w:t>
            </w:r>
          </w:p>
        </w:tc>
        <w:tc>
          <w:tcPr>
            <w:tcW w:w="3633" w:type="pct"/>
            <w:tcMar>
              <w:top w:w="0" w:type="dxa"/>
              <w:left w:w="108" w:type="dxa"/>
              <w:bottom w:w="0" w:type="dxa"/>
              <w:right w:w="108" w:type="dxa"/>
            </w:tcMar>
            <w:hideMark/>
          </w:tcPr>
          <w:p w14:paraId="66A660A7"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Жиһаздан басқа, ағаш және тығын бұйымдарын өндіру; сабаннан және тоқуға арналған материалдардан жасалған бұйымдар өндіру</w:t>
            </w:r>
          </w:p>
        </w:tc>
      </w:tr>
      <w:tr w:rsidR="00A2476D" w:rsidRPr="00A2476D" w14:paraId="13323048" w14:textId="77777777" w:rsidTr="00186C06">
        <w:tc>
          <w:tcPr>
            <w:tcW w:w="1367" w:type="pct"/>
            <w:tcMar>
              <w:top w:w="0" w:type="dxa"/>
              <w:left w:w="108" w:type="dxa"/>
              <w:bottom w:w="0" w:type="dxa"/>
              <w:right w:w="108" w:type="dxa"/>
            </w:tcMar>
            <w:hideMark/>
          </w:tcPr>
          <w:p w14:paraId="2A134E4E"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17</w:t>
            </w:r>
          </w:p>
        </w:tc>
        <w:tc>
          <w:tcPr>
            <w:tcW w:w="3633" w:type="pct"/>
            <w:tcMar>
              <w:top w:w="0" w:type="dxa"/>
              <w:left w:w="108" w:type="dxa"/>
              <w:bottom w:w="0" w:type="dxa"/>
              <w:right w:w="108" w:type="dxa"/>
            </w:tcMar>
            <w:hideMark/>
          </w:tcPr>
          <w:p w14:paraId="41AFE006"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Қағаз және қағаз өнімдерін өндіру</w:t>
            </w:r>
          </w:p>
        </w:tc>
      </w:tr>
      <w:tr w:rsidR="00A2476D" w:rsidRPr="00A2476D" w14:paraId="4AFABFB3" w14:textId="77777777" w:rsidTr="00186C06">
        <w:tc>
          <w:tcPr>
            <w:tcW w:w="1367" w:type="pct"/>
            <w:tcMar>
              <w:top w:w="0" w:type="dxa"/>
              <w:left w:w="108" w:type="dxa"/>
              <w:bottom w:w="0" w:type="dxa"/>
              <w:right w:w="108" w:type="dxa"/>
            </w:tcMar>
            <w:hideMark/>
          </w:tcPr>
          <w:p w14:paraId="0772F56E"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18</w:t>
            </w:r>
          </w:p>
        </w:tc>
        <w:tc>
          <w:tcPr>
            <w:tcW w:w="3633" w:type="pct"/>
            <w:tcMar>
              <w:top w:w="0" w:type="dxa"/>
              <w:left w:w="108" w:type="dxa"/>
              <w:bottom w:w="0" w:type="dxa"/>
              <w:right w:w="108" w:type="dxa"/>
            </w:tcMar>
            <w:hideMark/>
          </w:tcPr>
          <w:p w14:paraId="603E2412"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Полиграфиялық қызмет және жазылған ақпарат жеткізгіштерін жаңғырту</w:t>
            </w:r>
          </w:p>
        </w:tc>
      </w:tr>
      <w:tr w:rsidR="00A2476D" w:rsidRPr="00A2476D" w14:paraId="38EC1A40" w14:textId="77777777" w:rsidTr="00186C06">
        <w:tc>
          <w:tcPr>
            <w:tcW w:w="1367" w:type="pct"/>
            <w:tcMar>
              <w:top w:w="0" w:type="dxa"/>
              <w:left w:w="108" w:type="dxa"/>
              <w:bottom w:w="0" w:type="dxa"/>
              <w:right w:w="108" w:type="dxa"/>
            </w:tcMar>
            <w:hideMark/>
          </w:tcPr>
          <w:p w14:paraId="109904DB"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20</w:t>
            </w:r>
          </w:p>
        </w:tc>
        <w:tc>
          <w:tcPr>
            <w:tcW w:w="3633" w:type="pct"/>
            <w:tcMar>
              <w:top w:w="0" w:type="dxa"/>
              <w:left w:w="108" w:type="dxa"/>
              <w:bottom w:w="0" w:type="dxa"/>
              <w:right w:w="108" w:type="dxa"/>
            </w:tcMar>
            <w:hideMark/>
          </w:tcPr>
          <w:p w14:paraId="595BFC54"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Химия өнеркәсібінің өнімдерін өндіру</w:t>
            </w:r>
          </w:p>
        </w:tc>
      </w:tr>
      <w:tr w:rsidR="00A2476D" w:rsidRPr="00A2476D" w14:paraId="36E24248" w14:textId="77777777" w:rsidTr="00186C06">
        <w:tc>
          <w:tcPr>
            <w:tcW w:w="1367" w:type="pct"/>
            <w:tcMar>
              <w:top w:w="0" w:type="dxa"/>
              <w:left w:w="108" w:type="dxa"/>
              <w:bottom w:w="0" w:type="dxa"/>
              <w:right w:w="108" w:type="dxa"/>
            </w:tcMar>
            <w:hideMark/>
          </w:tcPr>
          <w:p w14:paraId="54B7ED21"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21</w:t>
            </w:r>
          </w:p>
        </w:tc>
        <w:tc>
          <w:tcPr>
            <w:tcW w:w="3633" w:type="pct"/>
            <w:tcMar>
              <w:top w:w="0" w:type="dxa"/>
              <w:left w:w="108" w:type="dxa"/>
              <w:bottom w:w="0" w:type="dxa"/>
              <w:right w:w="108" w:type="dxa"/>
            </w:tcMar>
            <w:hideMark/>
          </w:tcPr>
          <w:p w14:paraId="2F10E9B3"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Негізгі фармацевтикалық өнімдер мен фармацевтикалық препараттар өндіру</w:t>
            </w:r>
          </w:p>
        </w:tc>
      </w:tr>
      <w:tr w:rsidR="00A2476D" w:rsidRPr="00A2476D" w14:paraId="6C871AC2" w14:textId="77777777" w:rsidTr="00186C06">
        <w:tc>
          <w:tcPr>
            <w:tcW w:w="1367" w:type="pct"/>
            <w:tcMar>
              <w:top w:w="0" w:type="dxa"/>
              <w:left w:w="108" w:type="dxa"/>
              <w:bottom w:w="0" w:type="dxa"/>
              <w:right w:w="108" w:type="dxa"/>
            </w:tcMar>
            <w:hideMark/>
          </w:tcPr>
          <w:p w14:paraId="21159E39"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22</w:t>
            </w:r>
          </w:p>
        </w:tc>
        <w:tc>
          <w:tcPr>
            <w:tcW w:w="3633" w:type="pct"/>
            <w:tcMar>
              <w:top w:w="0" w:type="dxa"/>
              <w:left w:w="108" w:type="dxa"/>
              <w:bottom w:w="0" w:type="dxa"/>
              <w:right w:w="108" w:type="dxa"/>
            </w:tcMar>
            <w:hideMark/>
          </w:tcPr>
          <w:p w14:paraId="5563B0EB"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Резеңке және пластмасса бұйымдар өндіру</w:t>
            </w:r>
          </w:p>
        </w:tc>
      </w:tr>
      <w:tr w:rsidR="00A2476D" w:rsidRPr="00A2476D" w14:paraId="59EE26AB" w14:textId="77777777" w:rsidTr="00186C06">
        <w:tc>
          <w:tcPr>
            <w:tcW w:w="1367" w:type="pct"/>
            <w:tcMar>
              <w:top w:w="0" w:type="dxa"/>
              <w:left w:w="108" w:type="dxa"/>
              <w:bottom w:w="0" w:type="dxa"/>
              <w:right w:w="108" w:type="dxa"/>
            </w:tcMar>
          </w:tcPr>
          <w:p w14:paraId="161A7A31"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23</w:t>
            </w:r>
          </w:p>
        </w:tc>
        <w:tc>
          <w:tcPr>
            <w:tcW w:w="3633" w:type="pct"/>
            <w:tcMar>
              <w:top w:w="0" w:type="dxa"/>
              <w:left w:w="108" w:type="dxa"/>
              <w:bottom w:w="0" w:type="dxa"/>
              <w:right w:w="108" w:type="dxa"/>
            </w:tcMar>
          </w:tcPr>
          <w:p w14:paraId="10CE6B11"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Өзге де бейметалл минералдық өнімдер өндіру</w:t>
            </w:r>
          </w:p>
        </w:tc>
      </w:tr>
      <w:tr w:rsidR="00A2476D" w:rsidRPr="00A2476D" w14:paraId="1850D290" w14:textId="77777777" w:rsidTr="00186C06">
        <w:tc>
          <w:tcPr>
            <w:tcW w:w="1367" w:type="pct"/>
            <w:tcMar>
              <w:top w:w="0" w:type="dxa"/>
              <w:left w:w="108" w:type="dxa"/>
              <w:bottom w:w="0" w:type="dxa"/>
              <w:right w:w="108" w:type="dxa"/>
            </w:tcMar>
          </w:tcPr>
          <w:p w14:paraId="204E5081"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lastRenderedPageBreak/>
              <w:t>24</w:t>
            </w:r>
          </w:p>
        </w:tc>
        <w:tc>
          <w:tcPr>
            <w:tcW w:w="3633" w:type="pct"/>
            <w:tcMar>
              <w:top w:w="0" w:type="dxa"/>
              <w:left w:w="108" w:type="dxa"/>
              <w:bottom w:w="0" w:type="dxa"/>
              <w:right w:w="108" w:type="dxa"/>
            </w:tcMar>
          </w:tcPr>
          <w:p w14:paraId="77732B4B"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Металлургия өндірісі*</w:t>
            </w:r>
          </w:p>
        </w:tc>
      </w:tr>
      <w:tr w:rsidR="00A2476D" w:rsidRPr="00A2476D" w14:paraId="4DB1711F" w14:textId="77777777" w:rsidTr="00186C06">
        <w:tc>
          <w:tcPr>
            <w:tcW w:w="1367" w:type="pct"/>
            <w:tcMar>
              <w:top w:w="0" w:type="dxa"/>
              <w:left w:w="108" w:type="dxa"/>
              <w:bottom w:w="0" w:type="dxa"/>
              <w:right w:w="108" w:type="dxa"/>
            </w:tcMar>
          </w:tcPr>
          <w:p w14:paraId="6FAA8A98"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25</w:t>
            </w:r>
          </w:p>
        </w:tc>
        <w:tc>
          <w:tcPr>
            <w:tcW w:w="3633" w:type="pct"/>
            <w:tcMar>
              <w:top w:w="0" w:type="dxa"/>
              <w:left w:w="108" w:type="dxa"/>
              <w:bottom w:w="0" w:type="dxa"/>
              <w:right w:w="108" w:type="dxa"/>
            </w:tcMar>
          </w:tcPr>
          <w:p w14:paraId="7C93D077"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Машиналар мен жабдықтардан басқа дайын металл бұйымдарын өндіру</w:t>
            </w:r>
          </w:p>
        </w:tc>
      </w:tr>
      <w:tr w:rsidR="00A2476D" w:rsidRPr="00A2476D" w14:paraId="3127384B" w14:textId="77777777" w:rsidTr="00186C06">
        <w:tc>
          <w:tcPr>
            <w:tcW w:w="1367" w:type="pct"/>
            <w:tcMar>
              <w:top w:w="0" w:type="dxa"/>
              <w:left w:w="108" w:type="dxa"/>
              <w:bottom w:w="0" w:type="dxa"/>
              <w:right w:w="108" w:type="dxa"/>
            </w:tcMar>
          </w:tcPr>
          <w:p w14:paraId="2B4D90E6"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26</w:t>
            </w:r>
          </w:p>
        </w:tc>
        <w:tc>
          <w:tcPr>
            <w:tcW w:w="3633" w:type="pct"/>
            <w:tcMar>
              <w:top w:w="0" w:type="dxa"/>
              <w:left w:w="108" w:type="dxa"/>
              <w:bottom w:w="0" w:type="dxa"/>
              <w:right w:w="108" w:type="dxa"/>
            </w:tcMar>
          </w:tcPr>
          <w:p w14:paraId="59BC8AD7"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Компьютерлер, электрондық және оптикалық жабдықтар өндіру</w:t>
            </w:r>
          </w:p>
        </w:tc>
      </w:tr>
      <w:tr w:rsidR="00A2476D" w:rsidRPr="00A2476D" w14:paraId="54467B16" w14:textId="77777777" w:rsidTr="00186C06">
        <w:tc>
          <w:tcPr>
            <w:tcW w:w="1367" w:type="pct"/>
            <w:tcMar>
              <w:top w:w="0" w:type="dxa"/>
              <w:left w:w="108" w:type="dxa"/>
              <w:bottom w:w="0" w:type="dxa"/>
              <w:right w:w="108" w:type="dxa"/>
            </w:tcMar>
          </w:tcPr>
          <w:p w14:paraId="48A75516"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27</w:t>
            </w:r>
          </w:p>
        </w:tc>
        <w:tc>
          <w:tcPr>
            <w:tcW w:w="3633" w:type="pct"/>
            <w:tcMar>
              <w:top w:w="0" w:type="dxa"/>
              <w:left w:w="108" w:type="dxa"/>
              <w:bottom w:w="0" w:type="dxa"/>
              <w:right w:w="108" w:type="dxa"/>
            </w:tcMar>
          </w:tcPr>
          <w:p w14:paraId="5677FD8A"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Электр жабдықтарын өндіру</w:t>
            </w:r>
          </w:p>
        </w:tc>
      </w:tr>
      <w:tr w:rsidR="00A2476D" w:rsidRPr="00A2476D" w14:paraId="0A4943D7" w14:textId="77777777" w:rsidTr="00186C06">
        <w:tc>
          <w:tcPr>
            <w:tcW w:w="1367" w:type="pct"/>
            <w:tcMar>
              <w:top w:w="0" w:type="dxa"/>
              <w:left w:w="108" w:type="dxa"/>
              <w:bottom w:w="0" w:type="dxa"/>
              <w:right w:w="108" w:type="dxa"/>
            </w:tcMar>
          </w:tcPr>
          <w:p w14:paraId="2EECE0AC"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28</w:t>
            </w:r>
          </w:p>
        </w:tc>
        <w:tc>
          <w:tcPr>
            <w:tcW w:w="3633" w:type="pct"/>
            <w:tcMar>
              <w:top w:w="0" w:type="dxa"/>
              <w:left w:w="108" w:type="dxa"/>
              <w:bottom w:w="0" w:type="dxa"/>
              <w:right w:w="108" w:type="dxa"/>
            </w:tcMar>
          </w:tcPr>
          <w:p w14:paraId="5073EC9E"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Басқа топтамаларға енгізілмеген машиналар мен жабдықтар өндіру</w:t>
            </w:r>
          </w:p>
        </w:tc>
      </w:tr>
      <w:tr w:rsidR="00A2476D" w:rsidRPr="00A2476D" w14:paraId="27CCB56A" w14:textId="77777777" w:rsidTr="00186C06">
        <w:tc>
          <w:tcPr>
            <w:tcW w:w="1367" w:type="pct"/>
            <w:tcMar>
              <w:top w:w="0" w:type="dxa"/>
              <w:left w:w="108" w:type="dxa"/>
              <w:bottom w:w="0" w:type="dxa"/>
              <w:right w:w="108" w:type="dxa"/>
            </w:tcMar>
          </w:tcPr>
          <w:p w14:paraId="37BC4BCC"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29</w:t>
            </w:r>
          </w:p>
        </w:tc>
        <w:tc>
          <w:tcPr>
            <w:tcW w:w="3633" w:type="pct"/>
            <w:tcMar>
              <w:top w:w="0" w:type="dxa"/>
              <w:left w:w="108" w:type="dxa"/>
              <w:bottom w:w="0" w:type="dxa"/>
              <w:right w:w="108" w:type="dxa"/>
            </w:tcMar>
          </w:tcPr>
          <w:p w14:paraId="4DB4AFE5"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Автомобильдер, тіркемелер және жартылай тіркемелер өндіру</w:t>
            </w:r>
          </w:p>
        </w:tc>
      </w:tr>
      <w:tr w:rsidR="00A2476D" w:rsidRPr="00A2476D" w14:paraId="16F32A97" w14:textId="77777777" w:rsidTr="00186C06">
        <w:tc>
          <w:tcPr>
            <w:tcW w:w="1367" w:type="pct"/>
            <w:tcMar>
              <w:top w:w="0" w:type="dxa"/>
              <w:left w:w="108" w:type="dxa"/>
              <w:bottom w:w="0" w:type="dxa"/>
              <w:right w:w="108" w:type="dxa"/>
            </w:tcMar>
          </w:tcPr>
          <w:p w14:paraId="73587973"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30</w:t>
            </w:r>
          </w:p>
        </w:tc>
        <w:tc>
          <w:tcPr>
            <w:tcW w:w="3633" w:type="pct"/>
            <w:tcMar>
              <w:top w:w="0" w:type="dxa"/>
              <w:left w:w="108" w:type="dxa"/>
              <w:bottom w:w="0" w:type="dxa"/>
              <w:right w:w="108" w:type="dxa"/>
            </w:tcMar>
          </w:tcPr>
          <w:p w14:paraId="243817BB"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Басқа көлік құралдарын өндіру</w:t>
            </w:r>
          </w:p>
        </w:tc>
      </w:tr>
      <w:tr w:rsidR="00A2476D" w:rsidRPr="00A2476D" w14:paraId="3FA665AC" w14:textId="77777777" w:rsidTr="00186C06">
        <w:tc>
          <w:tcPr>
            <w:tcW w:w="1367" w:type="pct"/>
            <w:tcMar>
              <w:top w:w="0" w:type="dxa"/>
              <w:left w:w="108" w:type="dxa"/>
              <w:bottom w:w="0" w:type="dxa"/>
              <w:right w:w="108" w:type="dxa"/>
            </w:tcMar>
            <w:hideMark/>
          </w:tcPr>
          <w:p w14:paraId="09B5AB8A"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31</w:t>
            </w:r>
          </w:p>
        </w:tc>
        <w:tc>
          <w:tcPr>
            <w:tcW w:w="3633" w:type="pct"/>
            <w:tcMar>
              <w:top w:w="0" w:type="dxa"/>
              <w:left w:w="108" w:type="dxa"/>
              <w:bottom w:w="0" w:type="dxa"/>
              <w:right w:w="108" w:type="dxa"/>
            </w:tcMar>
            <w:hideMark/>
          </w:tcPr>
          <w:p w14:paraId="198287F4"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Жиһаз өндіру</w:t>
            </w:r>
          </w:p>
        </w:tc>
      </w:tr>
      <w:tr w:rsidR="00A2476D" w:rsidRPr="00A2476D" w14:paraId="00B0845F" w14:textId="77777777" w:rsidTr="00186C06">
        <w:tc>
          <w:tcPr>
            <w:tcW w:w="1367" w:type="pct"/>
            <w:tcMar>
              <w:top w:w="0" w:type="dxa"/>
              <w:left w:w="108" w:type="dxa"/>
              <w:bottom w:w="0" w:type="dxa"/>
              <w:right w:w="108" w:type="dxa"/>
            </w:tcMar>
          </w:tcPr>
          <w:p w14:paraId="6D973CA4"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32</w:t>
            </w:r>
          </w:p>
        </w:tc>
        <w:tc>
          <w:tcPr>
            <w:tcW w:w="3633" w:type="pct"/>
            <w:tcMar>
              <w:top w:w="0" w:type="dxa"/>
              <w:left w:w="108" w:type="dxa"/>
              <w:bottom w:w="0" w:type="dxa"/>
              <w:right w:w="108" w:type="dxa"/>
            </w:tcMar>
          </w:tcPr>
          <w:p w14:paraId="5DFE5284"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Өзге де дайын бұйымдар өндіру</w:t>
            </w:r>
          </w:p>
        </w:tc>
      </w:tr>
      <w:tr w:rsidR="00A2476D" w:rsidRPr="00A2476D" w14:paraId="43EDBC93" w14:textId="77777777" w:rsidTr="00186C06">
        <w:tc>
          <w:tcPr>
            <w:tcW w:w="1367" w:type="pct"/>
            <w:tcMar>
              <w:top w:w="0" w:type="dxa"/>
              <w:left w:w="108" w:type="dxa"/>
              <w:bottom w:w="0" w:type="dxa"/>
              <w:right w:w="108" w:type="dxa"/>
            </w:tcMar>
            <w:hideMark/>
          </w:tcPr>
          <w:p w14:paraId="0ED2F201"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33</w:t>
            </w:r>
          </w:p>
        </w:tc>
        <w:tc>
          <w:tcPr>
            <w:tcW w:w="3633" w:type="pct"/>
            <w:tcMar>
              <w:top w:w="0" w:type="dxa"/>
              <w:left w:w="108" w:type="dxa"/>
              <w:bottom w:w="0" w:type="dxa"/>
              <w:right w:w="108" w:type="dxa"/>
            </w:tcMar>
            <w:hideMark/>
          </w:tcPr>
          <w:p w14:paraId="4D9ABA66"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Машиналар мен жабдықтарды жөндеу және орнату</w:t>
            </w:r>
          </w:p>
        </w:tc>
      </w:tr>
      <w:tr w:rsidR="00A2476D" w:rsidRPr="00A2476D" w14:paraId="410F9B88" w14:textId="77777777" w:rsidTr="00186C06">
        <w:tc>
          <w:tcPr>
            <w:tcW w:w="5000" w:type="pct"/>
            <w:gridSpan w:val="2"/>
            <w:tcMar>
              <w:top w:w="0" w:type="dxa"/>
              <w:left w:w="108" w:type="dxa"/>
              <w:bottom w:w="0" w:type="dxa"/>
              <w:right w:w="108" w:type="dxa"/>
            </w:tcMar>
            <w:hideMark/>
          </w:tcPr>
          <w:p w14:paraId="12682993"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pacing w:val="2"/>
                <w:sz w:val="28"/>
                <w:szCs w:val="28"/>
                <w:shd w:val="clear" w:color="auto" w:fill="FFFFFF"/>
                <w:lang w:val="kk-KZ"/>
              </w:rPr>
              <w:t>Электр энергиясымен, газбен, бумен, ыстық сумен және ауаны кондициялаумен жабдықтау</w:t>
            </w:r>
          </w:p>
        </w:tc>
      </w:tr>
      <w:tr w:rsidR="00A2476D" w:rsidRPr="00A2476D" w14:paraId="638BF73B" w14:textId="77777777" w:rsidTr="00186C06">
        <w:tc>
          <w:tcPr>
            <w:tcW w:w="1367" w:type="pct"/>
            <w:tcMar>
              <w:top w:w="0" w:type="dxa"/>
              <w:left w:w="108" w:type="dxa"/>
              <w:bottom w:w="0" w:type="dxa"/>
              <w:right w:w="108" w:type="dxa"/>
            </w:tcMar>
          </w:tcPr>
          <w:p w14:paraId="0ECE93EA" w14:textId="77777777" w:rsidR="00AD3770" w:rsidRPr="00A2476D" w:rsidRDefault="00AD3770"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35.11.2</w:t>
            </w:r>
          </w:p>
        </w:tc>
        <w:tc>
          <w:tcPr>
            <w:tcW w:w="3633" w:type="pct"/>
            <w:tcMar>
              <w:top w:w="0" w:type="dxa"/>
              <w:left w:w="108" w:type="dxa"/>
              <w:bottom w:w="0" w:type="dxa"/>
              <w:right w:w="108" w:type="dxa"/>
            </w:tcMar>
          </w:tcPr>
          <w:p w14:paraId="260D33E1" w14:textId="46C99A1C" w:rsidR="00AD3770" w:rsidRPr="00A2476D" w:rsidRDefault="008C1758"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Гидро</w:t>
            </w:r>
            <w:r w:rsidR="00AD3770" w:rsidRPr="00A2476D">
              <w:rPr>
                <w:color w:val="auto"/>
                <w:sz w:val="28"/>
                <w:szCs w:val="28"/>
                <w:lang w:val="kk-KZ"/>
              </w:rPr>
              <w:t>электр станциял</w:t>
            </w:r>
            <w:r w:rsidRPr="00A2476D">
              <w:rPr>
                <w:color w:val="auto"/>
                <w:sz w:val="28"/>
                <w:szCs w:val="28"/>
                <w:lang w:val="kk-KZ"/>
              </w:rPr>
              <w:t>арының электр энергиясын өндіру</w:t>
            </w:r>
            <w:r w:rsidR="00091871" w:rsidRPr="00A2476D">
              <w:rPr>
                <w:color w:val="auto"/>
                <w:sz w:val="28"/>
                <w:szCs w:val="28"/>
                <w:lang w:val="kk-KZ"/>
              </w:rPr>
              <w:t>і</w:t>
            </w:r>
          </w:p>
        </w:tc>
      </w:tr>
      <w:tr w:rsidR="00A2476D" w:rsidRPr="00A2476D" w14:paraId="3171EC43" w14:textId="77777777" w:rsidTr="00186C06">
        <w:tc>
          <w:tcPr>
            <w:tcW w:w="1367" w:type="pct"/>
            <w:tcMar>
              <w:top w:w="0" w:type="dxa"/>
              <w:left w:w="108" w:type="dxa"/>
              <w:bottom w:w="0" w:type="dxa"/>
              <w:right w:w="108" w:type="dxa"/>
            </w:tcMar>
          </w:tcPr>
          <w:p w14:paraId="0B9890FE" w14:textId="77777777" w:rsidR="00AD3770" w:rsidRPr="00A2476D" w:rsidRDefault="00AD3770"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35.11.4</w:t>
            </w:r>
          </w:p>
        </w:tc>
        <w:tc>
          <w:tcPr>
            <w:tcW w:w="3633" w:type="pct"/>
            <w:tcMar>
              <w:top w:w="0" w:type="dxa"/>
              <w:left w:w="108" w:type="dxa"/>
              <w:bottom w:w="0" w:type="dxa"/>
              <w:right w:w="108" w:type="dxa"/>
            </w:tcMar>
          </w:tcPr>
          <w:p w14:paraId="76FF0BBB" w14:textId="77777777" w:rsidR="00AD3770" w:rsidRPr="00A2476D" w:rsidRDefault="00AD3770"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Жел электр станцияларының электр энергиясын өндіруі</w:t>
            </w:r>
          </w:p>
        </w:tc>
      </w:tr>
      <w:tr w:rsidR="00A2476D" w:rsidRPr="00A2476D" w14:paraId="68921401" w14:textId="77777777" w:rsidTr="00186C06">
        <w:tc>
          <w:tcPr>
            <w:tcW w:w="1367" w:type="pct"/>
            <w:tcMar>
              <w:top w:w="0" w:type="dxa"/>
              <w:left w:w="108" w:type="dxa"/>
              <w:bottom w:w="0" w:type="dxa"/>
              <w:right w:w="108" w:type="dxa"/>
            </w:tcMar>
            <w:hideMark/>
          </w:tcPr>
          <w:p w14:paraId="7A818C65"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35.11.5</w:t>
            </w:r>
          </w:p>
        </w:tc>
        <w:tc>
          <w:tcPr>
            <w:tcW w:w="3633" w:type="pct"/>
            <w:tcMar>
              <w:top w:w="0" w:type="dxa"/>
              <w:left w:w="108" w:type="dxa"/>
              <w:bottom w:w="0" w:type="dxa"/>
              <w:right w:w="108" w:type="dxa"/>
            </w:tcMar>
            <w:hideMark/>
          </w:tcPr>
          <w:p w14:paraId="56F3F886"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Күн электр станцияларының электр энергиясын өндіруі</w:t>
            </w:r>
          </w:p>
        </w:tc>
      </w:tr>
      <w:tr w:rsidR="00A2476D" w:rsidRPr="00A2476D" w14:paraId="6366A8B2" w14:textId="77777777" w:rsidTr="00186C06">
        <w:tc>
          <w:tcPr>
            <w:tcW w:w="1367" w:type="pct"/>
            <w:tcMar>
              <w:top w:w="0" w:type="dxa"/>
              <w:left w:w="108" w:type="dxa"/>
              <w:bottom w:w="0" w:type="dxa"/>
              <w:right w:w="108" w:type="dxa"/>
            </w:tcMar>
            <w:hideMark/>
          </w:tcPr>
          <w:p w14:paraId="471656B6"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35.11.9</w:t>
            </w:r>
          </w:p>
        </w:tc>
        <w:tc>
          <w:tcPr>
            <w:tcW w:w="3633" w:type="pct"/>
            <w:tcMar>
              <w:top w:w="0" w:type="dxa"/>
              <w:left w:w="108" w:type="dxa"/>
              <w:bottom w:w="0" w:type="dxa"/>
              <w:right w:w="108" w:type="dxa"/>
            </w:tcMar>
            <w:hideMark/>
          </w:tcPr>
          <w:p w14:paraId="3F09509F"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Өзге де электр станцияларының электр энергиясын өндіруі</w:t>
            </w:r>
          </w:p>
        </w:tc>
      </w:tr>
      <w:tr w:rsidR="00A2476D" w:rsidRPr="00A2476D" w14:paraId="04A2B54C" w14:textId="77777777" w:rsidTr="00186C06">
        <w:tc>
          <w:tcPr>
            <w:tcW w:w="5000" w:type="pct"/>
            <w:gridSpan w:val="2"/>
            <w:tcMar>
              <w:top w:w="0" w:type="dxa"/>
              <w:left w:w="108" w:type="dxa"/>
              <w:bottom w:w="0" w:type="dxa"/>
              <w:right w:w="108" w:type="dxa"/>
            </w:tcMar>
          </w:tcPr>
          <w:p w14:paraId="746292B2" w14:textId="77777777" w:rsidR="004519B3" w:rsidRPr="00A2476D" w:rsidRDefault="001D0FB8" w:rsidP="001A47A2">
            <w:pPr>
              <w:pStyle w:val="p"/>
              <w:widowControl w:val="0"/>
              <w:shd w:val="clear" w:color="auto" w:fill="FFFFFF" w:themeFill="background1"/>
              <w:contextualSpacing/>
              <w:jc w:val="center"/>
              <w:rPr>
                <w:color w:val="auto"/>
                <w:sz w:val="28"/>
                <w:szCs w:val="28"/>
                <w:lang w:val="kk-KZ"/>
              </w:rPr>
            </w:pPr>
            <w:r w:rsidRPr="00A2476D">
              <w:rPr>
                <w:color w:val="auto"/>
                <w:spacing w:val="2"/>
                <w:sz w:val="28"/>
                <w:szCs w:val="28"/>
                <w:shd w:val="clear" w:color="auto" w:fill="FFFFFF"/>
                <w:lang w:val="kk-KZ"/>
              </w:rPr>
              <w:t>Сумен жабдықтау; су бұру; қалдықтарды жинау, өңдеу және жою, ластануды жою бойынша қызмет</w:t>
            </w:r>
          </w:p>
        </w:tc>
      </w:tr>
      <w:tr w:rsidR="00A2476D" w:rsidRPr="00A2476D" w14:paraId="447C7D9C" w14:textId="77777777" w:rsidTr="00186C06">
        <w:tc>
          <w:tcPr>
            <w:tcW w:w="1367" w:type="pct"/>
            <w:tcMar>
              <w:top w:w="0" w:type="dxa"/>
              <w:left w:w="108" w:type="dxa"/>
              <w:bottom w:w="0" w:type="dxa"/>
              <w:right w:w="108" w:type="dxa"/>
            </w:tcMar>
            <w:hideMark/>
          </w:tcPr>
          <w:p w14:paraId="7111D72F"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38</w:t>
            </w:r>
          </w:p>
        </w:tc>
        <w:tc>
          <w:tcPr>
            <w:tcW w:w="3633" w:type="pct"/>
            <w:tcMar>
              <w:top w:w="0" w:type="dxa"/>
              <w:left w:w="108" w:type="dxa"/>
              <w:bottom w:w="0" w:type="dxa"/>
              <w:right w:w="108" w:type="dxa"/>
            </w:tcMar>
            <w:hideMark/>
          </w:tcPr>
          <w:p w14:paraId="54791737"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Қалдықтарды жинау, өңдеу және жою; материалдарды кәдеге жарату (қалпына келтіру)</w:t>
            </w:r>
          </w:p>
        </w:tc>
      </w:tr>
      <w:tr w:rsidR="00A2476D" w:rsidRPr="00A2476D" w14:paraId="3C52A6FA" w14:textId="77777777" w:rsidTr="00186C06">
        <w:tc>
          <w:tcPr>
            <w:tcW w:w="1367" w:type="pct"/>
            <w:tcMar>
              <w:top w:w="0" w:type="dxa"/>
              <w:left w:w="108" w:type="dxa"/>
              <w:bottom w:w="0" w:type="dxa"/>
              <w:right w:w="108" w:type="dxa"/>
            </w:tcMar>
            <w:hideMark/>
          </w:tcPr>
          <w:p w14:paraId="76EBA156"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39</w:t>
            </w:r>
          </w:p>
        </w:tc>
        <w:tc>
          <w:tcPr>
            <w:tcW w:w="3633" w:type="pct"/>
            <w:tcMar>
              <w:top w:w="0" w:type="dxa"/>
              <w:left w:w="108" w:type="dxa"/>
              <w:bottom w:w="0" w:type="dxa"/>
              <w:right w:w="108" w:type="dxa"/>
            </w:tcMar>
            <w:hideMark/>
          </w:tcPr>
          <w:p w14:paraId="48994E03" w14:textId="4863DB84" w:rsidR="004519B3" w:rsidRPr="00A2476D" w:rsidRDefault="004519B3" w:rsidP="00091871">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 xml:space="preserve">Ластануды жою </w:t>
            </w:r>
            <w:r w:rsidR="00091871" w:rsidRPr="00A2476D">
              <w:rPr>
                <w:color w:val="auto"/>
                <w:sz w:val="28"/>
                <w:szCs w:val="28"/>
                <w:lang w:val="kk-KZ"/>
              </w:rPr>
              <w:t>бойынша</w:t>
            </w:r>
            <w:r w:rsidRPr="00A2476D">
              <w:rPr>
                <w:color w:val="auto"/>
                <w:sz w:val="28"/>
                <w:szCs w:val="28"/>
                <w:lang w:val="kk-KZ"/>
              </w:rPr>
              <w:t xml:space="preserve"> қызмет және қалдықтарды жою саласындағы өзге де көрсетілетін қызметтер</w:t>
            </w:r>
          </w:p>
        </w:tc>
      </w:tr>
      <w:tr w:rsidR="00A2476D" w:rsidRPr="00A2476D" w14:paraId="2D6C85D7" w14:textId="77777777" w:rsidTr="00186C06">
        <w:tc>
          <w:tcPr>
            <w:tcW w:w="5000" w:type="pct"/>
            <w:gridSpan w:val="2"/>
            <w:tcMar>
              <w:top w:w="0" w:type="dxa"/>
              <w:left w:w="108" w:type="dxa"/>
              <w:bottom w:w="0" w:type="dxa"/>
              <w:right w:w="108" w:type="dxa"/>
            </w:tcMar>
          </w:tcPr>
          <w:p w14:paraId="49DC8F26" w14:textId="52D00FAD" w:rsidR="00186C06" w:rsidRPr="00A2476D" w:rsidRDefault="00091871" w:rsidP="00091871">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Көтерме және бөлшек сауда</w:t>
            </w:r>
            <w:r w:rsidR="00950458" w:rsidRPr="00A2476D">
              <w:rPr>
                <w:color w:val="auto"/>
                <w:sz w:val="28"/>
                <w:szCs w:val="28"/>
                <w:lang w:val="kk-KZ"/>
              </w:rPr>
              <w:t xml:space="preserve">; </w:t>
            </w:r>
            <w:r w:rsidR="00950458" w:rsidRPr="00A2476D">
              <w:rPr>
                <w:color w:val="auto"/>
                <w:sz w:val="28"/>
                <w:szCs w:val="28"/>
                <w:lang w:val="kk-KZ"/>
              </w:rPr>
              <w:br/>
              <w:t>автомобильдерді және мотоциклдерді жөндеу</w:t>
            </w:r>
          </w:p>
        </w:tc>
      </w:tr>
      <w:tr w:rsidR="00A2476D" w:rsidRPr="00A2476D" w14:paraId="56D9B04A" w14:textId="77777777" w:rsidTr="00186C06">
        <w:tc>
          <w:tcPr>
            <w:tcW w:w="1367" w:type="pct"/>
            <w:tcMar>
              <w:top w:w="0" w:type="dxa"/>
              <w:left w:w="108" w:type="dxa"/>
              <w:bottom w:w="0" w:type="dxa"/>
              <w:right w:w="108" w:type="dxa"/>
            </w:tcMar>
          </w:tcPr>
          <w:p w14:paraId="37574533" w14:textId="77777777" w:rsidR="00186C06" w:rsidRPr="00A2476D" w:rsidRDefault="00950458"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45.2</w:t>
            </w:r>
          </w:p>
        </w:tc>
        <w:tc>
          <w:tcPr>
            <w:tcW w:w="3633" w:type="pct"/>
            <w:tcMar>
              <w:top w:w="0" w:type="dxa"/>
              <w:left w:w="108" w:type="dxa"/>
              <w:bottom w:w="0" w:type="dxa"/>
              <w:right w:w="108" w:type="dxa"/>
            </w:tcMar>
          </w:tcPr>
          <w:p w14:paraId="2A0682EE" w14:textId="77777777" w:rsidR="00186C06" w:rsidRPr="00A2476D" w:rsidRDefault="00950458"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Автомобильдерге техникалық қызмет көрсету және жөндеу</w:t>
            </w:r>
          </w:p>
        </w:tc>
      </w:tr>
      <w:tr w:rsidR="00A2476D" w:rsidRPr="00A2476D" w14:paraId="374D76C7" w14:textId="77777777" w:rsidTr="00186C06">
        <w:tc>
          <w:tcPr>
            <w:tcW w:w="5000" w:type="pct"/>
            <w:gridSpan w:val="2"/>
            <w:tcMar>
              <w:top w:w="0" w:type="dxa"/>
              <w:left w:w="108" w:type="dxa"/>
              <w:bottom w:w="0" w:type="dxa"/>
              <w:right w:w="108" w:type="dxa"/>
            </w:tcMar>
            <w:hideMark/>
          </w:tcPr>
          <w:p w14:paraId="784CD9D3"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Көлік және қоймалау</w:t>
            </w:r>
          </w:p>
        </w:tc>
      </w:tr>
      <w:tr w:rsidR="00A2476D" w:rsidRPr="00A2476D" w14:paraId="0BE1A292" w14:textId="77777777" w:rsidTr="00186C06">
        <w:tc>
          <w:tcPr>
            <w:tcW w:w="1367" w:type="pct"/>
            <w:tcMar>
              <w:top w:w="0" w:type="dxa"/>
              <w:left w:w="108" w:type="dxa"/>
              <w:bottom w:w="0" w:type="dxa"/>
              <w:right w:w="108" w:type="dxa"/>
            </w:tcMar>
            <w:hideMark/>
          </w:tcPr>
          <w:p w14:paraId="31D28556"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49.3</w:t>
            </w:r>
          </w:p>
        </w:tc>
        <w:tc>
          <w:tcPr>
            <w:tcW w:w="3633" w:type="pct"/>
            <w:tcMar>
              <w:top w:w="0" w:type="dxa"/>
              <w:left w:w="108" w:type="dxa"/>
              <w:bottom w:w="0" w:type="dxa"/>
              <w:right w:w="108" w:type="dxa"/>
            </w:tcMar>
            <w:hideMark/>
          </w:tcPr>
          <w:p w14:paraId="7452144C"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Құрлықтағы өзге де жолаушылар көлігінің қызметі*</w:t>
            </w:r>
            <w:r w:rsidR="002B2A02" w:rsidRPr="00A2476D">
              <w:rPr>
                <w:color w:val="auto"/>
                <w:sz w:val="28"/>
                <w:szCs w:val="28"/>
                <w:lang w:val="kk-KZ"/>
              </w:rPr>
              <w:t>*</w:t>
            </w:r>
          </w:p>
        </w:tc>
      </w:tr>
      <w:tr w:rsidR="00A2476D" w:rsidRPr="00A2476D" w14:paraId="74887E5B" w14:textId="77777777" w:rsidTr="00186C06">
        <w:tc>
          <w:tcPr>
            <w:tcW w:w="1367" w:type="pct"/>
            <w:tcMar>
              <w:top w:w="0" w:type="dxa"/>
              <w:left w:w="108" w:type="dxa"/>
              <w:bottom w:w="0" w:type="dxa"/>
              <w:right w:w="108" w:type="dxa"/>
            </w:tcMar>
            <w:hideMark/>
          </w:tcPr>
          <w:p w14:paraId="6A26715C"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49.41</w:t>
            </w:r>
          </w:p>
        </w:tc>
        <w:tc>
          <w:tcPr>
            <w:tcW w:w="3633" w:type="pct"/>
            <w:tcMar>
              <w:top w:w="0" w:type="dxa"/>
              <w:left w:w="108" w:type="dxa"/>
              <w:bottom w:w="0" w:type="dxa"/>
              <w:right w:w="108" w:type="dxa"/>
            </w:tcMar>
            <w:hideMark/>
          </w:tcPr>
          <w:p w14:paraId="5FD7CAB5"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Жүк автомобиль көлігінің қызметі</w:t>
            </w:r>
          </w:p>
        </w:tc>
      </w:tr>
      <w:tr w:rsidR="00A2476D" w:rsidRPr="00A2476D" w14:paraId="3D04E365" w14:textId="77777777" w:rsidTr="00186C06">
        <w:tc>
          <w:tcPr>
            <w:tcW w:w="1367" w:type="pct"/>
            <w:tcMar>
              <w:top w:w="0" w:type="dxa"/>
              <w:left w:w="108" w:type="dxa"/>
              <w:bottom w:w="0" w:type="dxa"/>
              <w:right w:w="108" w:type="dxa"/>
            </w:tcMar>
            <w:hideMark/>
          </w:tcPr>
          <w:p w14:paraId="33646BE2"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50</w:t>
            </w:r>
          </w:p>
        </w:tc>
        <w:tc>
          <w:tcPr>
            <w:tcW w:w="3633" w:type="pct"/>
            <w:tcMar>
              <w:top w:w="0" w:type="dxa"/>
              <w:left w:w="108" w:type="dxa"/>
              <w:bottom w:w="0" w:type="dxa"/>
              <w:right w:w="108" w:type="dxa"/>
            </w:tcMar>
            <w:hideMark/>
          </w:tcPr>
          <w:p w14:paraId="2E8B9CA3"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Су көлігінің қызметі</w:t>
            </w:r>
          </w:p>
        </w:tc>
      </w:tr>
      <w:tr w:rsidR="00A2476D" w:rsidRPr="00A2476D" w14:paraId="3065707F" w14:textId="77777777" w:rsidTr="00186C06">
        <w:tc>
          <w:tcPr>
            <w:tcW w:w="1367" w:type="pct"/>
            <w:tcMar>
              <w:top w:w="0" w:type="dxa"/>
              <w:left w:w="108" w:type="dxa"/>
              <w:bottom w:w="0" w:type="dxa"/>
              <w:right w:w="108" w:type="dxa"/>
            </w:tcMar>
            <w:hideMark/>
          </w:tcPr>
          <w:p w14:paraId="7F946CC9"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52</w:t>
            </w:r>
          </w:p>
        </w:tc>
        <w:tc>
          <w:tcPr>
            <w:tcW w:w="3633" w:type="pct"/>
            <w:tcMar>
              <w:top w:w="0" w:type="dxa"/>
              <w:left w:w="108" w:type="dxa"/>
              <w:bottom w:w="0" w:type="dxa"/>
              <w:right w:w="108" w:type="dxa"/>
            </w:tcMar>
            <w:hideMark/>
          </w:tcPr>
          <w:p w14:paraId="7C1E45B7"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Жүктерді қоймалау және қосалқы көлік қызметі</w:t>
            </w:r>
          </w:p>
        </w:tc>
      </w:tr>
      <w:tr w:rsidR="00A2476D" w:rsidRPr="00A2476D" w14:paraId="0765AE3A" w14:textId="77777777" w:rsidTr="00186C06">
        <w:tc>
          <w:tcPr>
            <w:tcW w:w="1367" w:type="pct"/>
            <w:tcMar>
              <w:top w:w="0" w:type="dxa"/>
              <w:left w:w="108" w:type="dxa"/>
              <w:bottom w:w="0" w:type="dxa"/>
              <w:right w:w="108" w:type="dxa"/>
            </w:tcMar>
          </w:tcPr>
          <w:p w14:paraId="3E998B15" w14:textId="77777777" w:rsidR="00950458" w:rsidRPr="00A2476D" w:rsidRDefault="00950458"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53</w:t>
            </w:r>
          </w:p>
        </w:tc>
        <w:tc>
          <w:tcPr>
            <w:tcW w:w="3633" w:type="pct"/>
            <w:tcMar>
              <w:top w:w="0" w:type="dxa"/>
              <w:left w:w="108" w:type="dxa"/>
              <w:bottom w:w="0" w:type="dxa"/>
              <w:right w:w="108" w:type="dxa"/>
            </w:tcMar>
          </w:tcPr>
          <w:p w14:paraId="23798164" w14:textId="77777777" w:rsidR="00950458" w:rsidRPr="00A2476D" w:rsidRDefault="00950458"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Пошталық және курьерлік қызмет**</w:t>
            </w:r>
            <w:r w:rsidR="002B2A02" w:rsidRPr="00A2476D">
              <w:rPr>
                <w:color w:val="auto"/>
                <w:sz w:val="28"/>
                <w:szCs w:val="28"/>
                <w:lang w:val="kk-KZ"/>
              </w:rPr>
              <w:t>*</w:t>
            </w:r>
          </w:p>
        </w:tc>
      </w:tr>
      <w:tr w:rsidR="00A2476D" w:rsidRPr="00A2476D" w14:paraId="4FE2ABDA" w14:textId="77777777" w:rsidTr="00186C06">
        <w:tc>
          <w:tcPr>
            <w:tcW w:w="5000" w:type="pct"/>
            <w:gridSpan w:val="2"/>
            <w:tcMar>
              <w:top w:w="0" w:type="dxa"/>
              <w:left w:w="108" w:type="dxa"/>
              <w:bottom w:w="0" w:type="dxa"/>
              <w:right w:w="108" w:type="dxa"/>
            </w:tcMar>
            <w:hideMark/>
          </w:tcPr>
          <w:p w14:paraId="62D992D4" w14:textId="498DE1AB" w:rsidR="004519B3" w:rsidRPr="00A2476D" w:rsidRDefault="009F4528" w:rsidP="009F4528">
            <w:pPr>
              <w:pStyle w:val="pc"/>
              <w:widowControl w:val="0"/>
              <w:shd w:val="clear" w:color="auto" w:fill="FFFFFF" w:themeFill="background1"/>
              <w:contextualSpacing/>
              <w:rPr>
                <w:color w:val="auto"/>
                <w:sz w:val="28"/>
                <w:szCs w:val="28"/>
                <w:lang w:val="kk-KZ"/>
              </w:rPr>
            </w:pPr>
            <w:r w:rsidRPr="00A2476D">
              <w:rPr>
                <w:bCs/>
                <w:snapToGrid w:val="0"/>
                <w:color w:val="auto"/>
                <w:sz w:val="28"/>
                <w:szCs w:val="28"/>
                <w:lang w:val="kk-KZ"/>
              </w:rPr>
              <w:t>Т</w:t>
            </w:r>
            <w:r w:rsidR="004519B3" w:rsidRPr="00A2476D">
              <w:rPr>
                <w:bCs/>
                <w:color w:val="auto"/>
                <w:sz w:val="28"/>
                <w:szCs w:val="28"/>
                <w:lang w:val="kk-KZ"/>
              </w:rPr>
              <w:t xml:space="preserve">ұру </w:t>
            </w:r>
            <w:r w:rsidRPr="00A2476D">
              <w:rPr>
                <w:bCs/>
                <w:color w:val="auto"/>
                <w:sz w:val="28"/>
                <w:szCs w:val="28"/>
                <w:lang w:val="kk-KZ"/>
              </w:rPr>
              <w:t>және тамақтану бойынша</w:t>
            </w:r>
            <w:r w:rsidR="004519B3" w:rsidRPr="00A2476D">
              <w:rPr>
                <w:bCs/>
                <w:color w:val="auto"/>
                <w:sz w:val="28"/>
                <w:szCs w:val="28"/>
                <w:lang w:val="kk-KZ"/>
              </w:rPr>
              <w:t xml:space="preserve"> қызмет көрсету</w:t>
            </w:r>
          </w:p>
        </w:tc>
      </w:tr>
      <w:tr w:rsidR="00A2476D" w:rsidRPr="00A2476D" w14:paraId="6DF327FC" w14:textId="77777777" w:rsidTr="00186C06">
        <w:tc>
          <w:tcPr>
            <w:tcW w:w="1367" w:type="pct"/>
            <w:tcMar>
              <w:top w:w="0" w:type="dxa"/>
              <w:left w:w="108" w:type="dxa"/>
              <w:bottom w:w="0" w:type="dxa"/>
              <w:right w:w="108" w:type="dxa"/>
            </w:tcMar>
            <w:hideMark/>
          </w:tcPr>
          <w:p w14:paraId="45E7A60F"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55.10</w:t>
            </w:r>
          </w:p>
        </w:tc>
        <w:tc>
          <w:tcPr>
            <w:tcW w:w="3633" w:type="pct"/>
            <w:tcMar>
              <w:top w:w="0" w:type="dxa"/>
              <w:left w:w="108" w:type="dxa"/>
              <w:bottom w:w="0" w:type="dxa"/>
              <w:right w:w="108" w:type="dxa"/>
            </w:tcMar>
            <w:hideMark/>
          </w:tcPr>
          <w:p w14:paraId="62DA5B73"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Қонақ үйлердің және тұруға арналған ұқсас орындардың қызмет көрсетуі</w:t>
            </w:r>
          </w:p>
        </w:tc>
      </w:tr>
      <w:tr w:rsidR="00A2476D" w:rsidRPr="00A2476D" w14:paraId="1B2F5BAF" w14:textId="77777777" w:rsidTr="00186C06">
        <w:tc>
          <w:tcPr>
            <w:tcW w:w="1367" w:type="pct"/>
            <w:tcMar>
              <w:top w:w="0" w:type="dxa"/>
              <w:left w:w="108" w:type="dxa"/>
              <w:bottom w:w="0" w:type="dxa"/>
              <w:right w:w="108" w:type="dxa"/>
            </w:tcMar>
            <w:hideMark/>
          </w:tcPr>
          <w:p w14:paraId="2451ED41"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55.20</w:t>
            </w:r>
          </w:p>
        </w:tc>
        <w:tc>
          <w:tcPr>
            <w:tcW w:w="3633" w:type="pct"/>
            <w:tcMar>
              <w:top w:w="0" w:type="dxa"/>
              <w:left w:w="108" w:type="dxa"/>
              <w:bottom w:w="0" w:type="dxa"/>
              <w:right w:w="108" w:type="dxa"/>
            </w:tcMar>
            <w:hideMark/>
          </w:tcPr>
          <w:p w14:paraId="76079015"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 xml:space="preserve">Демалыс күндерінде және қысқа мерзімді тұрудың өзге </w:t>
            </w:r>
            <w:r w:rsidRPr="00A2476D">
              <w:rPr>
                <w:color w:val="auto"/>
                <w:sz w:val="28"/>
                <w:szCs w:val="28"/>
                <w:lang w:val="kk-KZ"/>
              </w:rPr>
              <w:lastRenderedPageBreak/>
              <w:t>де кезеңдеріне тұрғын үй беру***</w:t>
            </w:r>
            <w:r w:rsidR="00636A7D" w:rsidRPr="00A2476D">
              <w:rPr>
                <w:color w:val="auto"/>
                <w:sz w:val="28"/>
                <w:szCs w:val="28"/>
                <w:lang w:val="kk-KZ"/>
              </w:rPr>
              <w:t>*</w:t>
            </w:r>
          </w:p>
        </w:tc>
      </w:tr>
      <w:tr w:rsidR="00A2476D" w:rsidRPr="00A2476D" w14:paraId="6A3B6DC7" w14:textId="77777777" w:rsidTr="00186C06">
        <w:tc>
          <w:tcPr>
            <w:tcW w:w="1367" w:type="pct"/>
            <w:tcMar>
              <w:top w:w="0" w:type="dxa"/>
              <w:left w:w="108" w:type="dxa"/>
              <w:bottom w:w="0" w:type="dxa"/>
              <w:right w:w="108" w:type="dxa"/>
            </w:tcMar>
            <w:hideMark/>
          </w:tcPr>
          <w:p w14:paraId="02DD0B57"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lastRenderedPageBreak/>
              <w:t>55.30</w:t>
            </w:r>
          </w:p>
        </w:tc>
        <w:tc>
          <w:tcPr>
            <w:tcW w:w="3633" w:type="pct"/>
            <w:tcMar>
              <w:top w:w="0" w:type="dxa"/>
              <w:left w:w="108" w:type="dxa"/>
              <w:bottom w:w="0" w:type="dxa"/>
              <w:right w:w="108" w:type="dxa"/>
            </w:tcMar>
            <w:hideMark/>
          </w:tcPr>
          <w:p w14:paraId="7508B602"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Кемпингтердің, автофургондарға арналған тұрақтардың және тұруға арналған автотіркемелердің қызмет көрсетуі</w:t>
            </w:r>
          </w:p>
        </w:tc>
      </w:tr>
      <w:tr w:rsidR="00A2476D" w:rsidRPr="00A2476D" w14:paraId="6BE567E1" w14:textId="77777777" w:rsidTr="00186C06">
        <w:tc>
          <w:tcPr>
            <w:tcW w:w="5000" w:type="pct"/>
            <w:gridSpan w:val="2"/>
            <w:tcMar>
              <w:top w:w="0" w:type="dxa"/>
              <w:left w:w="108" w:type="dxa"/>
              <w:bottom w:w="0" w:type="dxa"/>
              <w:right w:w="108" w:type="dxa"/>
            </w:tcMar>
            <w:hideMark/>
          </w:tcPr>
          <w:p w14:paraId="04EF503A"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Ақпарат және байланыс</w:t>
            </w:r>
          </w:p>
        </w:tc>
      </w:tr>
      <w:tr w:rsidR="00A2476D" w:rsidRPr="00A2476D" w14:paraId="26BBCFF1" w14:textId="77777777" w:rsidTr="00186C06">
        <w:tc>
          <w:tcPr>
            <w:tcW w:w="1367" w:type="pct"/>
            <w:tcMar>
              <w:top w:w="0" w:type="dxa"/>
              <w:left w:w="108" w:type="dxa"/>
              <w:bottom w:w="0" w:type="dxa"/>
              <w:right w:w="108" w:type="dxa"/>
            </w:tcMar>
            <w:hideMark/>
          </w:tcPr>
          <w:p w14:paraId="5ACF2663"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58</w:t>
            </w:r>
          </w:p>
        </w:tc>
        <w:tc>
          <w:tcPr>
            <w:tcW w:w="3633" w:type="pct"/>
            <w:tcMar>
              <w:top w:w="0" w:type="dxa"/>
              <w:left w:w="108" w:type="dxa"/>
              <w:bottom w:w="0" w:type="dxa"/>
              <w:right w:w="108" w:type="dxa"/>
            </w:tcMar>
            <w:hideMark/>
          </w:tcPr>
          <w:p w14:paraId="58008359"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Баспа қызметі</w:t>
            </w:r>
          </w:p>
        </w:tc>
      </w:tr>
      <w:tr w:rsidR="00A2476D" w:rsidRPr="00A2476D" w14:paraId="06972730" w14:textId="77777777" w:rsidTr="00186C06">
        <w:tc>
          <w:tcPr>
            <w:tcW w:w="1367" w:type="pct"/>
            <w:tcMar>
              <w:top w:w="0" w:type="dxa"/>
              <w:left w:w="108" w:type="dxa"/>
              <w:bottom w:w="0" w:type="dxa"/>
              <w:right w:w="108" w:type="dxa"/>
            </w:tcMar>
            <w:hideMark/>
          </w:tcPr>
          <w:p w14:paraId="0E250587"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59.14</w:t>
            </w:r>
          </w:p>
        </w:tc>
        <w:tc>
          <w:tcPr>
            <w:tcW w:w="3633" w:type="pct"/>
            <w:tcMar>
              <w:top w:w="0" w:type="dxa"/>
              <w:left w:w="108" w:type="dxa"/>
              <w:bottom w:w="0" w:type="dxa"/>
              <w:right w:w="108" w:type="dxa"/>
            </w:tcMar>
            <w:hideMark/>
          </w:tcPr>
          <w:p w14:paraId="3D51CFA1"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Кинофильмдерді көрсету жөніндегі қызмет</w:t>
            </w:r>
          </w:p>
        </w:tc>
      </w:tr>
      <w:tr w:rsidR="00A2476D" w:rsidRPr="00A2476D" w14:paraId="50550DB0" w14:textId="77777777" w:rsidTr="00186C06">
        <w:tc>
          <w:tcPr>
            <w:tcW w:w="1367" w:type="pct"/>
            <w:tcMar>
              <w:top w:w="0" w:type="dxa"/>
              <w:left w:w="108" w:type="dxa"/>
              <w:bottom w:w="0" w:type="dxa"/>
              <w:right w:w="108" w:type="dxa"/>
            </w:tcMar>
            <w:hideMark/>
          </w:tcPr>
          <w:p w14:paraId="6FC70BCA"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61</w:t>
            </w:r>
          </w:p>
        </w:tc>
        <w:tc>
          <w:tcPr>
            <w:tcW w:w="3633" w:type="pct"/>
            <w:tcMar>
              <w:top w:w="0" w:type="dxa"/>
              <w:left w:w="108" w:type="dxa"/>
              <w:bottom w:w="0" w:type="dxa"/>
              <w:right w:w="108" w:type="dxa"/>
            </w:tcMar>
            <w:hideMark/>
          </w:tcPr>
          <w:p w14:paraId="421C3CCB"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Телекоммуникациялар</w:t>
            </w:r>
          </w:p>
        </w:tc>
      </w:tr>
      <w:tr w:rsidR="00A2476D" w:rsidRPr="00A2476D" w14:paraId="38B578FD" w14:textId="77777777" w:rsidTr="00186C06">
        <w:tc>
          <w:tcPr>
            <w:tcW w:w="1367" w:type="pct"/>
            <w:tcMar>
              <w:top w:w="0" w:type="dxa"/>
              <w:left w:w="108" w:type="dxa"/>
              <w:bottom w:w="0" w:type="dxa"/>
              <w:right w:w="108" w:type="dxa"/>
            </w:tcMar>
            <w:hideMark/>
          </w:tcPr>
          <w:p w14:paraId="69FAFFE3"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62</w:t>
            </w:r>
          </w:p>
        </w:tc>
        <w:tc>
          <w:tcPr>
            <w:tcW w:w="3633" w:type="pct"/>
            <w:tcMar>
              <w:top w:w="0" w:type="dxa"/>
              <w:left w:w="108" w:type="dxa"/>
              <w:bottom w:w="0" w:type="dxa"/>
              <w:right w:w="108" w:type="dxa"/>
            </w:tcMar>
            <w:hideMark/>
          </w:tcPr>
          <w:p w14:paraId="5D379755"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Компьютерлік бағдарламалау, консультациялық және басқа ілеспе көрсетілетін қызметтер</w:t>
            </w:r>
          </w:p>
        </w:tc>
      </w:tr>
      <w:tr w:rsidR="00A2476D" w:rsidRPr="00A2476D" w14:paraId="0A35CDBE" w14:textId="77777777" w:rsidTr="00186C06">
        <w:tc>
          <w:tcPr>
            <w:tcW w:w="5000" w:type="pct"/>
            <w:gridSpan w:val="2"/>
            <w:tcMar>
              <w:top w:w="0" w:type="dxa"/>
              <w:left w:w="108" w:type="dxa"/>
              <w:bottom w:w="0" w:type="dxa"/>
              <w:right w:w="108" w:type="dxa"/>
            </w:tcMar>
            <w:hideMark/>
          </w:tcPr>
          <w:p w14:paraId="24EF44F9"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Жылжымайтын мүлікпен операциялар</w:t>
            </w:r>
          </w:p>
        </w:tc>
      </w:tr>
      <w:tr w:rsidR="00A2476D" w:rsidRPr="00A2476D" w14:paraId="0EA8B647" w14:textId="77777777" w:rsidTr="00186C06">
        <w:tc>
          <w:tcPr>
            <w:tcW w:w="1367" w:type="pct"/>
            <w:tcMar>
              <w:top w:w="0" w:type="dxa"/>
              <w:left w:w="108" w:type="dxa"/>
              <w:bottom w:w="0" w:type="dxa"/>
              <w:right w:w="108" w:type="dxa"/>
            </w:tcMar>
            <w:hideMark/>
          </w:tcPr>
          <w:p w14:paraId="4D2297DD"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68.20.1</w:t>
            </w:r>
          </w:p>
        </w:tc>
        <w:tc>
          <w:tcPr>
            <w:tcW w:w="3633" w:type="pct"/>
            <w:tcMar>
              <w:top w:w="0" w:type="dxa"/>
              <w:left w:w="108" w:type="dxa"/>
              <w:bottom w:w="0" w:type="dxa"/>
              <w:right w:w="108" w:type="dxa"/>
            </w:tcMar>
            <w:hideMark/>
          </w:tcPr>
          <w:p w14:paraId="4328C8B6" w14:textId="0A70385F" w:rsidR="004519B3" w:rsidRPr="00A2476D" w:rsidRDefault="00FE5361" w:rsidP="00FE5361">
            <w:pPr>
              <w:pStyle w:val="p"/>
              <w:widowControl w:val="0"/>
              <w:shd w:val="clear" w:color="auto" w:fill="FFFFFF" w:themeFill="background1"/>
              <w:jc w:val="both"/>
              <w:rPr>
                <w:color w:val="auto"/>
                <w:sz w:val="28"/>
                <w:szCs w:val="28"/>
                <w:lang w:val="kk-KZ"/>
              </w:rPr>
            </w:pPr>
            <w:r w:rsidRPr="00A2476D">
              <w:rPr>
                <w:color w:val="auto"/>
                <w:sz w:val="28"/>
                <w:szCs w:val="28"/>
                <w:lang w:val="kk-KZ"/>
              </w:rPr>
              <w:t>Жылжымайтын жеке</w:t>
            </w:r>
            <w:r w:rsidR="004519B3" w:rsidRPr="00A2476D">
              <w:rPr>
                <w:color w:val="auto"/>
                <w:sz w:val="28"/>
                <w:szCs w:val="28"/>
                <w:lang w:val="kk-KZ"/>
              </w:rPr>
              <w:t>меншік мүлікті жалдау және басқару****</w:t>
            </w:r>
            <w:r w:rsidR="00636A7D" w:rsidRPr="00A2476D">
              <w:rPr>
                <w:color w:val="auto"/>
                <w:sz w:val="28"/>
                <w:szCs w:val="28"/>
                <w:lang w:val="kk-KZ"/>
              </w:rPr>
              <w:t>*</w:t>
            </w:r>
          </w:p>
        </w:tc>
      </w:tr>
      <w:tr w:rsidR="00A2476D" w:rsidRPr="00A2476D" w14:paraId="3C459B9C" w14:textId="77777777" w:rsidTr="00186C06">
        <w:tc>
          <w:tcPr>
            <w:tcW w:w="1367" w:type="pct"/>
            <w:tcMar>
              <w:top w:w="0" w:type="dxa"/>
              <w:left w:w="108" w:type="dxa"/>
              <w:bottom w:w="0" w:type="dxa"/>
              <w:right w:w="108" w:type="dxa"/>
            </w:tcMar>
            <w:hideMark/>
          </w:tcPr>
          <w:p w14:paraId="79657232"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68.20.2</w:t>
            </w:r>
          </w:p>
        </w:tc>
        <w:tc>
          <w:tcPr>
            <w:tcW w:w="3633" w:type="pct"/>
            <w:tcMar>
              <w:top w:w="0" w:type="dxa"/>
              <w:left w:w="108" w:type="dxa"/>
              <w:bottom w:w="0" w:type="dxa"/>
              <w:right w:w="108" w:type="dxa"/>
            </w:tcMar>
            <w:hideMark/>
          </w:tcPr>
          <w:p w14:paraId="43DACF0A" w14:textId="77777777" w:rsidR="004519B3" w:rsidRPr="00A2476D" w:rsidRDefault="004519B3" w:rsidP="001A47A2">
            <w:pPr>
              <w:pStyle w:val="p"/>
              <w:widowControl w:val="0"/>
              <w:shd w:val="clear" w:color="auto" w:fill="FFFFFF" w:themeFill="background1"/>
              <w:jc w:val="both"/>
              <w:rPr>
                <w:color w:val="auto"/>
                <w:sz w:val="28"/>
                <w:szCs w:val="28"/>
                <w:lang w:val="kk-KZ"/>
              </w:rPr>
            </w:pPr>
            <w:r w:rsidRPr="00A2476D">
              <w:rPr>
                <w:color w:val="auto"/>
                <w:sz w:val="28"/>
                <w:szCs w:val="28"/>
                <w:lang w:val="kk-KZ"/>
              </w:rPr>
              <w:t>Жалға алынатын жылжымайтын мүлікті жалдау (қосалқы жалдау) және пайдалану*****</w:t>
            </w:r>
            <w:r w:rsidR="00636A7D" w:rsidRPr="00A2476D">
              <w:rPr>
                <w:color w:val="auto"/>
                <w:sz w:val="28"/>
                <w:szCs w:val="28"/>
                <w:lang w:val="kk-KZ"/>
              </w:rPr>
              <w:t>*</w:t>
            </w:r>
          </w:p>
        </w:tc>
      </w:tr>
      <w:tr w:rsidR="00A2476D" w:rsidRPr="00A2476D" w14:paraId="2FFBBACB" w14:textId="77777777" w:rsidTr="00186C06">
        <w:tc>
          <w:tcPr>
            <w:tcW w:w="5000" w:type="pct"/>
            <w:gridSpan w:val="2"/>
            <w:tcMar>
              <w:top w:w="0" w:type="dxa"/>
              <w:left w:w="108" w:type="dxa"/>
              <w:bottom w:w="0" w:type="dxa"/>
              <w:right w:w="108" w:type="dxa"/>
            </w:tcMar>
            <w:hideMark/>
          </w:tcPr>
          <w:p w14:paraId="556F7581"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Кәсіби, ғылыми және техникалық қызмет</w:t>
            </w:r>
          </w:p>
        </w:tc>
      </w:tr>
      <w:tr w:rsidR="00A2476D" w:rsidRPr="00A2476D" w14:paraId="10D6A821" w14:textId="77777777" w:rsidTr="00186C06">
        <w:tc>
          <w:tcPr>
            <w:tcW w:w="1367" w:type="pct"/>
            <w:tcMar>
              <w:top w:w="0" w:type="dxa"/>
              <w:left w:w="108" w:type="dxa"/>
              <w:bottom w:w="0" w:type="dxa"/>
              <w:right w:w="108" w:type="dxa"/>
            </w:tcMar>
          </w:tcPr>
          <w:p w14:paraId="6739CAEC" w14:textId="77777777" w:rsidR="004519B3" w:rsidRPr="00A2476D" w:rsidRDefault="00950458"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69.2</w:t>
            </w:r>
          </w:p>
        </w:tc>
        <w:tc>
          <w:tcPr>
            <w:tcW w:w="3633" w:type="pct"/>
            <w:tcMar>
              <w:top w:w="0" w:type="dxa"/>
              <w:left w:w="108" w:type="dxa"/>
              <w:bottom w:w="0" w:type="dxa"/>
              <w:right w:w="108" w:type="dxa"/>
            </w:tcMar>
          </w:tcPr>
          <w:p w14:paraId="2F2A9D05" w14:textId="77777777" w:rsidR="004519B3" w:rsidRPr="00A2476D" w:rsidRDefault="00950458"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Бухгалтерлік есеп және аудит саласындағы қызмет; салық салу бойынша консультация беру</w:t>
            </w:r>
          </w:p>
        </w:tc>
      </w:tr>
      <w:tr w:rsidR="00A2476D" w:rsidRPr="00A2476D" w14:paraId="3AAC87AF" w14:textId="77777777" w:rsidTr="00186C06">
        <w:tc>
          <w:tcPr>
            <w:tcW w:w="1367" w:type="pct"/>
            <w:tcMar>
              <w:top w:w="0" w:type="dxa"/>
              <w:left w:w="108" w:type="dxa"/>
              <w:bottom w:w="0" w:type="dxa"/>
              <w:right w:w="108" w:type="dxa"/>
            </w:tcMar>
          </w:tcPr>
          <w:p w14:paraId="15FCAF44" w14:textId="77777777" w:rsidR="00950458" w:rsidRPr="00A2476D" w:rsidRDefault="00950458"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71</w:t>
            </w:r>
          </w:p>
        </w:tc>
        <w:tc>
          <w:tcPr>
            <w:tcW w:w="3633" w:type="pct"/>
            <w:tcMar>
              <w:top w:w="0" w:type="dxa"/>
              <w:left w:w="108" w:type="dxa"/>
              <w:bottom w:w="0" w:type="dxa"/>
              <w:right w:w="108" w:type="dxa"/>
            </w:tcMar>
          </w:tcPr>
          <w:p w14:paraId="19DC7CCD" w14:textId="77777777" w:rsidR="00950458" w:rsidRPr="00A2476D" w:rsidRDefault="00950458"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Сәулет, инженерлік ізденістер, техникалық сынақтар мен талдау саласындағы қызмет</w:t>
            </w:r>
          </w:p>
        </w:tc>
      </w:tr>
      <w:tr w:rsidR="00A2476D" w:rsidRPr="00A2476D" w14:paraId="2F2435EE" w14:textId="77777777" w:rsidTr="00186C06">
        <w:tc>
          <w:tcPr>
            <w:tcW w:w="1367" w:type="pct"/>
            <w:tcMar>
              <w:top w:w="0" w:type="dxa"/>
              <w:left w:w="108" w:type="dxa"/>
              <w:bottom w:w="0" w:type="dxa"/>
              <w:right w:w="108" w:type="dxa"/>
            </w:tcMar>
          </w:tcPr>
          <w:p w14:paraId="07DE1BCB" w14:textId="77777777" w:rsidR="00950458" w:rsidRPr="00A2476D" w:rsidRDefault="00950458"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72</w:t>
            </w:r>
          </w:p>
        </w:tc>
        <w:tc>
          <w:tcPr>
            <w:tcW w:w="3633" w:type="pct"/>
            <w:tcMar>
              <w:top w:w="0" w:type="dxa"/>
              <w:left w:w="108" w:type="dxa"/>
              <w:bottom w:w="0" w:type="dxa"/>
              <w:right w:w="108" w:type="dxa"/>
            </w:tcMar>
          </w:tcPr>
          <w:p w14:paraId="6EDCFEB4" w14:textId="77777777" w:rsidR="00950458" w:rsidRPr="00A2476D" w:rsidRDefault="00950458"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Ғылыми зерттеулер және әзірлемелер</w:t>
            </w:r>
          </w:p>
        </w:tc>
      </w:tr>
      <w:tr w:rsidR="00A2476D" w:rsidRPr="00A2476D" w14:paraId="50F1A331" w14:textId="77777777" w:rsidTr="00186C06">
        <w:tc>
          <w:tcPr>
            <w:tcW w:w="1367" w:type="pct"/>
            <w:tcMar>
              <w:top w:w="0" w:type="dxa"/>
              <w:left w:w="108" w:type="dxa"/>
              <w:bottom w:w="0" w:type="dxa"/>
              <w:right w:w="108" w:type="dxa"/>
            </w:tcMar>
          </w:tcPr>
          <w:p w14:paraId="1B35ACBA" w14:textId="77777777" w:rsidR="00950458" w:rsidRPr="00A2476D" w:rsidRDefault="00950458"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74</w:t>
            </w:r>
          </w:p>
        </w:tc>
        <w:tc>
          <w:tcPr>
            <w:tcW w:w="3633" w:type="pct"/>
            <w:tcMar>
              <w:top w:w="0" w:type="dxa"/>
              <w:left w:w="108" w:type="dxa"/>
              <w:bottom w:w="0" w:type="dxa"/>
              <w:right w:w="108" w:type="dxa"/>
            </w:tcMar>
          </w:tcPr>
          <w:p w14:paraId="7530170F" w14:textId="77777777" w:rsidR="00950458" w:rsidRPr="00A2476D" w:rsidRDefault="00950458"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Өзге де кәсіби, ғылыми және техникалық қызмет</w:t>
            </w:r>
          </w:p>
        </w:tc>
      </w:tr>
      <w:tr w:rsidR="00A2476D" w:rsidRPr="00A2476D" w14:paraId="5D9ED9DE" w14:textId="77777777" w:rsidTr="00186C06">
        <w:tc>
          <w:tcPr>
            <w:tcW w:w="1367" w:type="pct"/>
            <w:tcMar>
              <w:top w:w="0" w:type="dxa"/>
              <w:left w:w="108" w:type="dxa"/>
              <w:bottom w:w="0" w:type="dxa"/>
              <w:right w:w="108" w:type="dxa"/>
            </w:tcMar>
          </w:tcPr>
          <w:p w14:paraId="610E7BAB" w14:textId="77777777" w:rsidR="00950458" w:rsidRPr="00A2476D" w:rsidRDefault="00950458"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75</w:t>
            </w:r>
          </w:p>
        </w:tc>
        <w:tc>
          <w:tcPr>
            <w:tcW w:w="3633" w:type="pct"/>
            <w:tcMar>
              <w:top w:w="0" w:type="dxa"/>
              <w:left w:w="108" w:type="dxa"/>
              <w:bottom w:w="0" w:type="dxa"/>
              <w:right w:w="108" w:type="dxa"/>
            </w:tcMar>
          </w:tcPr>
          <w:p w14:paraId="03AB4C68" w14:textId="77777777" w:rsidR="00950458" w:rsidRPr="00A2476D" w:rsidRDefault="00950458"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Ветеринариялық қызмет</w:t>
            </w:r>
          </w:p>
        </w:tc>
      </w:tr>
      <w:tr w:rsidR="00A2476D" w:rsidRPr="00A2476D" w14:paraId="03476851" w14:textId="77777777" w:rsidTr="00950458">
        <w:tc>
          <w:tcPr>
            <w:tcW w:w="5000" w:type="pct"/>
            <w:gridSpan w:val="2"/>
            <w:tcMar>
              <w:top w:w="0" w:type="dxa"/>
              <w:left w:w="108" w:type="dxa"/>
              <w:bottom w:w="0" w:type="dxa"/>
              <w:right w:w="108" w:type="dxa"/>
            </w:tcMar>
          </w:tcPr>
          <w:p w14:paraId="3218FA4F" w14:textId="77777777" w:rsidR="00950458" w:rsidRPr="00A2476D" w:rsidRDefault="00A83A5D"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Әкімшілік және қосалқы қызмет көрсету саласындағы қызмет</w:t>
            </w:r>
          </w:p>
        </w:tc>
      </w:tr>
      <w:tr w:rsidR="00A2476D" w:rsidRPr="00A2476D" w14:paraId="51F70854" w14:textId="77777777" w:rsidTr="00186C06">
        <w:tc>
          <w:tcPr>
            <w:tcW w:w="1367" w:type="pct"/>
            <w:tcMar>
              <w:top w:w="0" w:type="dxa"/>
              <w:left w:w="108" w:type="dxa"/>
              <w:bottom w:w="0" w:type="dxa"/>
              <w:right w:w="108" w:type="dxa"/>
            </w:tcMar>
          </w:tcPr>
          <w:p w14:paraId="6579A711" w14:textId="77777777" w:rsidR="00950458" w:rsidRPr="00A2476D" w:rsidRDefault="00950458"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81</w:t>
            </w:r>
          </w:p>
        </w:tc>
        <w:tc>
          <w:tcPr>
            <w:tcW w:w="3633" w:type="pct"/>
            <w:tcMar>
              <w:top w:w="0" w:type="dxa"/>
              <w:left w:w="108" w:type="dxa"/>
              <w:bottom w:w="0" w:type="dxa"/>
              <w:right w:w="108" w:type="dxa"/>
            </w:tcMar>
          </w:tcPr>
          <w:p w14:paraId="070B2780" w14:textId="77777777" w:rsidR="00950458" w:rsidRPr="00A2476D" w:rsidRDefault="00A83A5D"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Ғимараттарға қызмет көрсету және аумақтарды абаттандыру бойынша қызмет</w:t>
            </w:r>
          </w:p>
        </w:tc>
      </w:tr>
      <w:tr w:rsidR="00A2476D" w:rsidRPr="00A2476D" w14:paraId="70DAA9F0" w14:textId="77777777" w:rsidTr="00186C06">
        <w:tc>
          <w:tcPr>
            <w:tcW w:w="5000" w:type="pct"/>
            <w:gridSpan w:val="2"/>
            <w:tcMar>
              <w:top w:w="0" w:type="dxa"/>
              <w:left w:w="108" w:type="dxa"/>
              <w:bottom w:w="0" w:type="dxa"/>
              <w:right w:w="108" w:type="dxa"/>
            </w:tcMar>
            <w:hideMark/>
          </w:tcPr>
          <w:p w14:paraId="0D076C84"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Білім беру</w:t>
            </w:r>
          </w:p>
        </w:tc>
      </w:tr>
      <w:tr w:rsidR="00A2476D" w:rsidRPr="00A2476D" w14:paraId="6FC81BFD" w14:textId="77777777" w:rsidTr="00186C06">
        <w:tc>
          <w:tcPr>
            <w:tcW w:w="1367" w:type="pct"/>
            <w:tcMar>
              <w:top w:w="0" w:type="dxa"/>
              <w:left w:w="108" w:type="dxa"/>
              <w:bottom w:w="0" w:type="dxa"/>
              <w:right w:w="108" w:type="dxa"/>
            </w:tcMar>
            <w:hideMark/>
          </w:tcPr>
          <w:p w14:paraId="0FB65FEA"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85</w:t>
            </w:r>
          </w:p>
        </w:tc>
        <w:tc>
          <w:tcPr>
            <w:tcW w:w="3633" w:type="pct"/>
            <w:tcMar>
              <w:top w:w="0" w:type="dxa"/>
              <w:left w:w="108" w:type="dxa"/>
              <w:bottom w:w="0" w:type="dxa"/>
              <w:right w:w="108" w:type="dxa"/>
            </w:tcMar>
            <w:hideMark/>
          </w:tcPr>
          <w:p w14:paraId="628A5412"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Білім беру</w:t>
            </w:r>
          </w:p>
        </w:tc>
      </w:tr>
      <w:tr w:rsidR="00A2476D" w:rsidRPr="00A2476D" w14:paraId="3002232A" w14:textId="77777777" w:rsidTr="00186C06">
        <w:tc>
          <w:tcPr>
            <w:tcW w:w="5000" w:type="pct"/>
            <w:gridSpan w:val="2"/>
            <w:tcMar>
              <w:top w:w="0" w:type="dxa"/>
              <w:left w:w="108" w:type="dxa"/>
              <w:bottom w:w="0" w:type="dxa"/>
              <w:right w:w="108" w:type="dxa"/>
            </w:tcMar>
            <w:hideMark/>
          </w:tcPr>
          <w:p w14:paraId="6AE6B6DD"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pacing w:val="2"/>
                <w:sz w:val="28"/>
                <w:szCs w:val="28"/>
                <w:shd w:val="clear" w:color="auto" w:fill="FFFFFF"/>
                <w:lang w:val="kk-KZ"/>
              </w:rPr>
              <w:t>Денсаулық сақтау және халыққа әлеуметтік қызмет көрсету</w:t>
            </w:r>
          </w:p>
        </w:tc>
      </w:tr>
      <w:tr w:rsidR="00A2476D" w:rsidRPr="00A2476D" w14:paraId="50059766" w14:textId="77777777" w:rsidTr="00186C06">
        <w:tc>
          <w:tcPr>
            <w:tcW w:w="1367" w:type="pct"/>
            <w:tcMar>
              <w:top w:w="0" w:type="dxa"/>
              <w:left w:w="108" w:type="dxa"/>
              <w:bottom w:w="0" w:type="dxa"/>
              <w:right w:w="108" w:type="dxa"/>
            </w:tcMar>
            <w:hideMark/>
          </w:tcPr>
          <w:p w14:paraId="5D0BC4DE"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86</w:t>
            </w:r>
          </w:p>
        </w:tc>
        <w:tc>
          <w:tcPr>
            <w:tcW w:w="3633" w:type="pct"/>
            <w:tcMar>
              <w:top w:w="0" w:type="dxa"/>
              <w:left w:w="108" w:type="dxa"/>
              <w:bottom w:w="0" w:type="dxa"/>
              <w:right w:w="108" w:type="dxa"/>
            </w:tcMar>
            <w:hideMark/>
          </w:tcPr>
          <w:p w14:paraId="278C64D9"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Денсаулық сақтау саласындағы қызмет</w:t>
            </w:r>
          </w:p>
        </w:tc>
      </w:tr>
      <w:tr w:rsidR="00A2476D" w:rsidRPr="00A2476D" w14:paraId="7D220F26" w14:textId="77777777" w:rsidTr="00186C06">
        <w:tc>
          <w:tcPr>
            <w:tcW w:w="1367" w:type="pct"/>
            <w:tcMar>
              <w:top w:w="0" w:type="dxa"/>
              <w:left w:w="108" w:type="dxa"/>
              <w:bottom w:w="0" w:type="dxa"/>
              <w:right w:w="108" w:type="dxa"/>
            </w:tcMar>
            <w:hideMark/>
          </w:tcPr>
          <w:p w14:paraId="018DF13C"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87</w:t>
            </w:r>
          </w:p>
        </w:tc>
        <w:tc>
          <w:tcPr>
            <w:tcW w:w="3633" w:type="pct"/>
            <w:tcMar>
              <w:top w:w="0" w:type="dxa"/>
              <w:left w:w="108" w:type="dxa"/>
              <w:bottom w:w="0" w:type="dxa"/>
              <w:right w:w="108" w:type="dxa"/>
            </w:tcMar>
            <w:hideMark/>
          </w:tcPr>
          <w:p w14:paraId="3D6C41B8"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Тұратын жерді қамтамасыз етіп әлеуметтік қызметтер көрсету</w:t>
            </w:r>
          </w:p>
        </w:tc>
      </w:tr>
      <w:tr w:rsidR="00A2476D" w:rsidRPr="00A2476D" w14:paraId="677D4C17" w14:textId="77777777" w:rsidTr="00186C06">
        <w:tc>
          <w:tcPr>
            <w:tcW w:w="1367" w:type="pct"/>
            <w:tcMar>
              <w:top w:w="0" w:type="dxa"/>
              <w:left w:w="108" w:type="dxa"/>
              <w:bottom w:w="0" w:type="dxa"/>
              <w:right w:w="108" w:type="dxa"/>
            </w:tcMar>
            <w:hideMark/>
          </w:tcPr>
          <w:p w14:paraId="1EAC3246" w14:textId="77777777" w:rsidR="004519B3" w:rsidRPr="00A2476D" w:rsidRDefault="004519B3"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88</w:t>
            </w:r>
          </w:p>
        </w:tc>
        <w:tc>
          <w:tcPr>
            <w:tcW w:w="3633" w:type="pct"/>
            <w:tcMar>
              <w:top w:w="0" w:type="dxa"/>
              <w:left w:w="108" w:type="dxa"/>
              <w:bottom w:w="0" w:type="dxa"/>
              <w:right w:w="108" w:type="dxa"/>
            </w:tcMar>
            <w:hideMark/>
          </w:tcPr>
          <w:p w14:paraId="4F115882" w14:textId="77777777" w:rsidR="004519B3" w:rsidRPr="00A2476D" w:rsidRDefault="004519B3"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Тұратын жерді қамтамасыз етпей әлеуметтік қызметтер көрсету</w:t>
            </w:r>
          </w:p>
        </w:tc>
      </w:tr>
      <w:tr w:rsidR="00A2476D" w:rsidRPr="00A2476D" w14:paraId="54373BA4" w14:textId="77777777" w:rsidTr="00186C06">
        <w:tc>
          <w:tcPr>
            <w:tcW w:w="5000" w:type="pct"/>
            <w:gridSpan w:val="2"/>
            <w:tcMar>
              <w:top w:w="0" w:type="dxa"/>
              <w:left w:w="108" w:type="dxa"/>
              <w:bottom w:w="0" w:type="dxa"/>
              <w:right w:w="108" w:type="dxa"/>
            </w:tcMar>
            <w:hideMark/>
          </w:tcPr>
          <w:p w14:paraId="4CDCF887"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Өнер, ойын-сауық және демалыс</w:t>
            </w:r>
          </w:p>
        </w:tc>
      </w:tr>
      <w:tr w:rsidR="00A2476D" w:rsidRPr="00A2476D" w14:paraId="365163F6" w14:textId="77777777" w:rsidTr="00186C06">
        <w:tc>
          <w:tcPr>
            <w:tcW w:w="1367" w:type="pct"/>
            <w:tcMar>
              <w:top w:w="0" w:type="dxa"/>
              <w:left w:w="108" w:type="dxa"/>
              <w:bottom w:w="0" w:type="dxa"/>
              <w:right w:w="108" w:type="dxa"/>
            </w:tcMar>
          </w:tcPr>
          <w:p w14:paraId="65F7F24B" w14:textId="77777777" w:rsidR="00A83A5D" w:rsidRPr="00A2476D" w:rsidRDefault="00A83A5D"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91</w:t>
            </w:r>
          </w:p>
        </w:tc>
        <w:tc>
          <w:tcPr>
            <w:tcW w:w="3633" w:type="pct"/>
            <w:tcMar>
              <w:top w:w="0" w:type="dxa"/>
              <w:left w:w="108" w:type="dxa"/>
              <w:bottom w:w="0" w:type="dxa"/>
              <w:right w:w="108" w:type="dxa"/>
            </w:tcMar>
          </w:tcPr>
          <w:p w14:paraId="741720C7" w14:textId="77777777" w:rsidR="00A83A5D" w:rsidRPr="00A2476D" w:rsidRDefault="00A83A5D"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Кітапханалардың, архивтердің, музейлердің және өзге де мәдениет саласындағы қызметтер</w:t>
            </w:r>
          </w:p>
        </w:tc>
      </w:tr>
      <w:tr w:rsidR="00A2476D" w:rsidRPr="00A2476D" w14:paraId="485652A2" w14:textId="77777777" w:rsidTr="00186C06">
        <w:tc>
          <w:tcPr>
            <w:tcW w:w="1367" w:type="pct"/>
            <w:tcMar>
              <w:top w:w="0" w:type="dxa"/>
              <w:left w:w="108" w:type="dxa"/>
              <w:bottom w:w="0" w:type="dxa"/>
              <w:right w:w="108" w:type="dxa"/>
            </w:tcMar>
          </w:tcPr>
          <w:p w14:paraId="6B749CF8" w14:textId="77777777" w:rsidR="00A83A5D" w:rsidRPr="00A2476D" w:rsidRDefault="00A83A5D"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93</w:t>
            </w:r>
          </w:p>
        </w:tc>
        <w:tc>
          <w:tcPr>
            <w:tcW w:w="3633" w:type="pct"/>
            <w:tcMar>
              <w:top w:w="0" w:type="dxa"/>
              <w:left w:w="108" w:type="dxa"/>
              <w:bottom w:w="0" w:type="dxa"/>
              <w:right w:w="108" w:type="dxa"/>
            </w:tcMar>
          </w:tcPr>
          <w:p w14:paraId="73B6D6AB" w14:textId="77777777" w:rsidR="00A83A5D" w:rsidRPr="00A2476D" w:rsidRDefault="00A83A5D"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Спорт, демалыс және ойын-сауықты ұйымдастыру саласындағы қызмет******</w:t>
            </w:r>
            <w:r w:rsidR="00636A7D" w:rsidRPr="00A2476D">
              <w:rPr>
                <w:color w:val="auto"/>
                <w:sz w:val="28"/>
                <w:szCs w:val="28"/>
                <w:lang w:val="kk-KZ"/>
              </w:rPr>
              <w:t>*</w:t>
            </w:r>
          </w:p>
        </w:tc>
      </w:tr>
      <w:tr w:rsidR="00A2476D" w:rsidRPr="00A2476D" w14:paraId="314F3BF8" w14:textId="77777777" w:rsidTr="00A83A5D">
        <w:tc>
          <w:tcPr>
            <w:tcW w:w="5000" w:type="pct"/>
            <w:gridSpan w:val="2"/>
            <w:tcMar>
              <w:top w:w="0" w:type="dxa"/>
              <w:left w:w="108" w:type="dxa"/>
              <w:bottom w:w="0" w:type="dxa"/>
              <w:right w:w="108" w:type="dxa"/>
            </w:tcMar>
          </w:tcPr>
          <w:p w14:paraId="32ACFC13" w14:textId="77777777" w:rsidR="00A83A5D" w:rsidRPr="00A2476D" w:rsidRDefault="00A83A5D"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Көрсетілетін қызметтердің өзге де түрлерін ұсыну</w:t>
            </w:r>
          </w:p>
        </w:tc>
      </w:tr>
      <w:tr w:rsidR="00A2476D" w:rsidRPr="00A2476D" w14:paraId="5A504DCF" w14:textId="77777777" w:rsidTr="00186C06">
        <w:tc>
          <w:tcPr>
            <w:tcW w:w="1367" w:type="pct"/>
            <w:tcMar>
              <w:top w:w="0" w:type="dxa"/>
              <w:left w:w="108" w:type="dxa"/>
              <w:bottom w:w="0" w:type="dxa"/>
              <w:right w:w="108" w:type="dxa"/>
            </w:tcMar>
          </w:tcPr>
          <w:p w14:paraId="47BC757B" w14:textId="77777777" w:rsidR="00A83A5D" w:rsidRPr="00A2476D" w:rsidRDefault="00A83A5D"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95</w:t>
            </w:r>
          </w:p>
        </w:tc>
        <w:tc>
          <w:tcPr>
            <w:tcW w:w="3633" w:type="pct"/>
            <w:tcMar>
              <w:top w:w="0" w:type="dxa"/>
              <w:left w:w="108" w:type="dxa"/>
              <w:bottom w:w="0" w:type="dxa"/>
              <w:right w:w="108" w:type="dxa"/>
            </w:tcMar>
          </w:tcPr>
          <w:p w14:paraId="23F3C81A" w14:textId="77777777" w:rsidR="00A83A5D" w:rsidRPr="00A2476D" w:rsidRDefault="00A83A5D"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Компьютерлерді, жеке пайдаланатын заттар мен тұрмыстық тауарларды жөндеу</w:t>
            </w:r>
          </w:p>
        </w:tc>
      </w:tr>
      <w:tr w:rsidR="00A2476D" w:rsidRPr="00A2476D" w14:paraId="1640C317" w14:textId="77777777" w:rsidTr="00186C06">
        <w:tc>
          <w:tcPr>
            <w:tcW w:w="1367" w:type="pct"/>
            <w:tcMar>
              <w:top w:w="0" w:type="dxa"/>
              <w:left w:w="108" w:type="dxa"/>
              <w:bottom w:w="0" w:type="dxa"/>
              <w:right w:w="108" w:type="dxa"/>
            </w:tcMar>
          </w:tcPr>
          <w:p w14:paraId="55C5D929" w14:textId="77777777" w:rsidR="00A83A5D" w:rsidRPr="00A2476D" w:rsidRDefault="00A83A5D" w:rsidP="001A47A2">
            <w:pPr>
              <w:pStyle w:val="p"/>
              <w:widowControl w:val="0"/>
              <w:shd w:val="clear" w:color="auto" w:fill="FFFFFF" w:themeFill="background1"/>
              <w:contextualSpacing/>
              <w:jc w:val="center"/>
              <w:rPr>
                <w:color w:val="auto"/>
                <w:sz w:val="28"/>
                <w:szCs w:val="28"/>
                <w:lang w:val="kk-KZ"/>
              </w:rPr>
            </w:pPr>
            <w:r w:rsidRPr="00A2476D">
              <w:rPr>
                <w:color w:val="auto"/>
                <w:sz w:val="28"/>
                <w:szCs w:val="28"/>
                <w:lang w:val="kk-KZ"/>
              </w:rPr>
              <w:t>96.01</w:t>
            </w:r>
          </w:p>
        </w:tc>
        <w:tc>
          <w:tcPr>
            <w:tcW w:w="3633" w:type="pct"/>
            <w:tcMar>
              <w:top w:w="0" w:type="dxa"/>
              <w:left w:w="108" w:type="dxa"/>
              <w:bottom w:w="0" w:type="dxa"/>
              <w:right w:w="108" w:type="dxa"/>
            </w:tcMar>
          </w:tcPr>
          <w:p w14:paraId="2228E75E" w14:textId="56D5D49A" w:rsidR="00A83A5D" w:rsidRPr="00A2476D" w:rsidRDefault="00FE5361" w:rsidP="001A47A2">
            <w:pPr>
              <w:pStyle w:val="p"/>
              <w:widowControl w:val="0"/>
              <w:shd w:val="clear" w:color="auto" w:fill="FFFFFF" w:themeFill="background1"/>
              <w:contextualSpacing/>
              <w:jc w:val="both"/>
              <w:rPr>
                <w:color w:val="auto"/>
                <w:sz w:val="28"/>
                <w:szCs w:val="28"/>
                <w:lang w:val="kk-KZ"/>
              </w:rPr>
            </w:pPr>
            <w:r w:rsidRPr="00A2476D">
              <w:rPr>
                <w:color w:val="auto"/>
                <w:sz w:val="28"/>
                <w:szCs w:val="28"/>
                <w:lang w:val="kk-KZ"/>
              </w:rPr>
              <w:t>Тоқыма және былғары бұйымдарды</w:t>
            </w:r>
            <w:r w:rsidR="00A83A5D" w:rsidRPr="00A2476D">
              <w:rPr>
                <w:color w:val="auto"/>
                <w:sz w:val="28"/>
                <w:szCs w:val="28"/>
                <w:lang w:val="kk-KZ"/>
              </w:rPr>
              <w:t xml:space="preserve"> жуу және </w:t>
            </w:r>
            <w:r w:rsidR="00A83A5D" w:rsidRPr="00A2476D">
              <w:rPr>
                <w:color w:val="auto"/>
                <w:sz w:val="28"/>
                <w:szCs w:val="28"/>
                <w:lang w:val="kk-KZ"/>
              </w:rPr>
              <w:lastRenderedPageBreak/>
              <w:t>(химиялық) тазалау</w:t>
            </w:r>
          </w:p>
        </w:tc>
      </w:tr>
    </w:tbl>
    <w:p w14:paraId="4D88F6D6" w14:textId="77777777" w:rsidR="004519B3" w:rsidRPr="00A2476D" w:rsidRDefault="004519B3" w:rsidP="001A47A2">
      <w:pPr>
        <w:pStyle w:val="pj"/>
        <w:widowControl w:val="0"/>
        <w:shd w:val="clear" w:color="auto" w:fill="FFFFFF" w:themeFill="background1"/>
        <w:contextualSpacing/>
        <w:rPr>
          <w:color w:val="auto"/>
          <w:sz w:val="28"/>
          <w:szCs w:val="28"/>
          <w:lang w:val="kk-KZ"/>
        </w:rPr>
      </w:pPr>
    </w:p>
    <w:p w14:paraId="1A725366" w14:textId="00535AC1" w:rsidR="00636A7D" w:rsidRPr="00A2476D" w:rsidRDefault="00636A7D" w:rsidP="001A47A2">
      <w:pPr>
        <w:widowControl w:val="0"/>
        <w:shd w:val="clear" w:color="auto" w:fill="FFFFFF" w:themeFill="background1"/>
        <w:ind w:firstLine="709"/>
        <w:contextualSpacing/>
        <w:jc w:val="both"/>
        <w:rPr>
          <w:sz w:val="28"/>
          <w:szCs w:val="28"/>
          <w:lang w:val="kk-KZ"/>
        </w:rPr>
      </w:pPr>
      <w:r w:rsidRPr="00A2476D">
        <w:rPr>
          <w:sz w:val="28"/>
          <w:szCs w:val="28"/>
          <w:lang w:val="kk-KZ"/>
        </w:rPr>
        <w:t>*шойын, болат және ферроқорытпа өндірісін (</w:t>
      </w:r>
      <w:r w:rsidR="006051DD" w:rsidRPr="00A2476D">
        <w:rPr>
          <w:sz w:val="28"/>
          <w:szCs w:val="28"/>
          <w:lang w:val="kk-KZ"/>
        </w:rPr>
        <w:t>Э</w:t>
      </w:r>
      <w:r w:rsidRPr="00A2476D">
        <w:rPr>
          <w:sz w:val="28"/>
          <w:szCs w:val="28"/>
          <w:lang w:val="kk-KZ"/>
        </w:rPr>
        <w:t xml:space="preserve">кономикалық қызмет </w:t>
      </w:r>
      <w:r w:rsidR="001D0FB8" w:rsidRPr="00A2476D">
        <w:rPr>
          <w:sz w:val="28"/>
          <w:szCs w:val="28"/>
          <w:lang w:val="kk-KZ"/>
        </w:rPr>
        <w:t xml:space="preserve">түрлерінің </w:t>
      </w:r>
      <w:r w:rsidR="006051DD" w:rsidRPr="00A2476D">
        <w:rPr>
          <w:sz w:val="28"/>
          <w:szCs w:val="28"/>
          <w:lang w:val="kk-KZ"/>
        </w:rPr>
        <w:t>ж</w:t>
      </w:r>
      <w:r w:rsidRPr="00A2476D">
        <w:rPr>
          <w:sz w:val="28"/>
          <w:szCs w:val="28"/>
          <w:lang w:val="kk-KZ"/>
        </w:rPr>
        <w:t>алпы жіктеуішінің коды (бұдан әрі – ЭҚЖЖ) «24.10»), ядролық отынды қайта өңдеу (ЭҚЖЖ коды «24.46»), шойын құю (ЭҚЖЖ коды «24.51»), болат құю (ЭҚЖЖ коды «24.52») қоспағанда</w:t>
      </w:r>
      <w:r w:rsidR="00FE5361" w:rsidRPr="00A2476D">
        <w:rPr>
          <w:sz w:val="28"/>
          <w:szCs w:val="28"/>
          <w:lang w:val="kk-KZ"/>
        </w:rPr>
        <w:t xml:space="preserve"> </w:t>
      </w:r>
    </w:p>
    <w:p w14:paraId="2EF639DC" w14:textId="77777777" w:rsidR="004519B3" w:rsidRPr="00A2476D" w:rsidRDefault="004519B3" w:rsidP="001A47A2">
      <w:pPr>
        <w:widowControl w:val="0"/>
        <w:shd w:val="clear" w:color="auto" w:fill="FFFFFF" w:themeFill="background1"/>
        <w:ind w:firstLine="709"/>
        <w:contextualSpacing/>
        <w:jc w:val="both"/>
        <w:rPr>
          <w:sz w:val="28"/>
          <w:szCs w:val="28"/>
          <w:lang w:val="kk-KZ"/>
        </w:rPr>
      </w:pPr>
      <w:r w:rsidRPr="00A2476D">
        <w:rPr>
          <w:sz w:val="28"/>
          <w:szCs w:val="28"/>
          <w:lang w:val="kk-KZ"/>
        </w:rPr>
        <w:t>*</w:t>
      </w:r>
      <w:r w:rsidR="00636A7D" w:rsidRPr="00A2476D">
        <w:rPr>
          <w:sz w:val="28"/>
          <w:szCs w:val="28"/>
          <w:lang w:val="kk-KZ"/>
        </w:rPr>
        <w:t>*</w:t>
      </w:r>
      <w:r w:rsidRPr="00A2476D">
        <w:rPr>
          <w:sz w:val="28"/>
          <w:szCs w:val="28"/>
          <w:lang w:val="kk-KZ"/>
        </w:rPr>
        <w:t xml:space="preserve"> </w:t>
      </w:r>
      <w:r w:rsidR="006051DD" w:rsidRPr="00A2476D">
        <w:rPr>
          <w:sz w:val="28"/>
          <w:szCs w:val="28"/>
          <w:lang w:val="kk-KZ"/>
        </w:rPr>
        <w:t>ЭҚЖЖ коды 49.32 «Такси қызметі» бойынша қызметті қоспағанда («жасыл» жобалар мен 1 (бір) бірлік үшін құны 10 (он) миллион теңгеден аспайтын отандық өндірушілердің жеңіл автомобильдерін сатып алуға бағытталған жобаларды қоспағанда)</w:t>
      </w:r>
    </w:p>
    <w:p w14:paraId="3716838A" w14:textId="77777777" w:rsidR="00232E01" w:rsidRPr="00A2476D" w:rsidRDefault="00232E01" w:rsidP="001A47A2">
      <w:pPr>
        <w:widowControl w:val="0"/>
        <w:shd w:val="clear" w:color="auto" w:fill="FFFFFF" w:themeFill="background1"/>
        <w:ind w:firstLine="709"/>
        <w:contextualSpacing/>
        <w:jc w:val="both"/>
        <w:rPr>
          <w:sz w:val="28"/>
          <w:szCs w:val="28"/>
          <w:lang w:val="kk-KZ"/>
        </w:rPr>
      </w:pPr>
      <w:r w:rsidRPr="00A2476D">
        <w:rPr>
          <w:sz w:val="28"/>
          <w:szCs w:val="28"/>
          <w:lang w:val="kk-KZ"/>
        </w:rPr>
        <w:t>**</w:t>
      </w:r>
      <w:r w:rsidR="00636A7D" w:rsidRPr="00A2476D">
        <w:rPr>
          <w:sz w:val="28"/>
          <w:szCs w:val="28"/>
          <w:lang w:val="kk-KZ"/>
        </w:rPr>
        <w:t>*</w:t>
      </w:r>
      <w:r w:rsidRPr="00A2476D">
        <w:rPr>
          <w:sz w:val="28"/>
          <w:szCs w:val="28"/>
          <w:lang w:val="kk-KZ"/>
        </w:rPr>
        <w:t xml:space="preserve"> табиғи монополиялар саласына жататын қызметті қоспағанда</w:t>
      </w:r>
    </w:p>
    <w:p w14:paraId="75C11E12" w14:textId="77777777" w:rsidR="004519B3" w:rsidRPr="00A2476D" w:rsidRDefault="004519B3" w:rsidP="001A47A2">
      <w:pPr>
        <w:widowControl w:val="0"/>
        <w:shd w:val="clear" w:color="auto" w:fill="FFFFFF" w:themeFill="background1"/>
        <w:ind w:firstLine="709"/>
        <w:contextualSpacing/>
        <w:jc w:val="both"/>
        <w:rPr>
          <w:sz w:val="28"/>
          <w:szCs w:val="28"/>
          <w:lang w:val="kk-KZ"/>
        </w:rPr>
      </w:pPr>
      <w:r w:rsidRPr="00A2476D">
        <w:rPr>
          <w:sz w:val="28"/>
          <w:szCs w:val="28"/>
          <w:lang w:val="kk-KZ"/>
        </w:rPr>
        <w:t>***</w:t>
      </w:r>
      <w:r w:rsidR="00636A7D" w:rsidRPr="00A2476D">
        <w:rPr>
          <w:sz w:val="28"/>
          <w:szCs w:val="28"/>
          <w:lang w:val="kk-KZ"/>
        </w:rPr>
        <w:t>*</w:t>
      </w:r>
      <w:r w:rsidRPr="00A2476D">
        <w:rPr>
          <w:sz w:val="28"/>
          <w:szCs w:val="28"/>
          <w:lang w:val="kk-KZ"/>
        </w:rPr>
        <w:t xml:space="preserve"> апартаменттерді, пәтерлерді және тұрғын үйлерді қоспағанда</w:t>
      </w:r>
    </w:p>
    <w:p w14:paraId="0CAB89AF" w14:textId="77777777" w:rsidR="004519B3" w:rsidRPr="00A2476D" w:rsidRDefault="004519B3" w:rsidP="001A47A2">
      <w:pPr>
        <w:pStyle w:val="pj"/>
        <w:widowControl w:val="0"/>
        <w:shd w:val="clear" w:color="auto" w:fill="FFFFFF" w:themeFill="background1"/>
        <w:ind w:firstLine="708"/>
        <w:rPr>
          <w:color w:val="auto"/>
          <w:sz w:val="28"/>
          <w:szCs w:val="28"/>
          <w:lang w:val="kk-KZ"/>
        </w:rPr>
      </w:pPr>
      <w:r w:rsidRPr="00A2476D">
        <w:rPr>
          <w:color w:val="auto"/>
          <w:sz w:val="28"/>
          <w:szCs w:val="28"/>
          <w:lang w:val="kk-KZ"/>
        </w:rPr>
        <w:t>****</w:t>
      </w:r>
      <w:r w:rsidR="00636A7D" w:rsidRPr="00A2476D">
        <w:rPr>
          <w:color w:val="auto"/>
          <w:sz w:val="28"/>
          <w:szCs w:val="28"/>
          <w:lang w:val="kk-KZ"/>
        </w:rPr>
        <w:t>*</w:t>
      </w:r>
      <w:r w:rsidRPr="00A2476D">
        <w:rPr>
          <w:color w:val="auto"/>
          <w:sz w:val="28"/>
          <w:szCs w:val="28"/>
          <w:lang w:val="kk-KZ"/>
        </w:rPr>
        <w:t xml:space="preserve"> осы ЭҚЖЖ қойма үй-жайлары мен қойма алаңдарын жалға беруді көздейді</w:t>
      </w:r>
    </w:p>
    <w:p w14:paraId="2BCDBCD7" w14:textId="77777777" w:rsidR="004519B3" w:rsidRPr="00A2476D" w:rsidRDefault="004519B3" w:rsidP="001A47A2">
      <w:pPr>
        <w:pStyle w:val="pj"/>
        <w:widowControl w:val="0"/>
        <w:shd w:val="clear" w:color="auto" w:fill="FFFFFF" w:themeFill="background1"/>
        <w:ind w:firstLine="708"/>
        <w:rPr>
          <w:color w:val="auto"/>
          <w:sz w:val="28"/>
          <w:szCs w:val="28"/>
          <w:lang w:val="kk-KZ"/>
        </w:rPr>
      </w:pPr>
      <w:r w:rsidRPr="00A2476D">
        <w:rPr>
          <w:color w:val="auto"/>
          <w:sz w:val="28"/>
          <w:szCs w:val="28"/>
          <w:lang w:val="kk-KZ"/>
        </w:rPr>
        <w:t>*****</w:t>
      </w:r>
      <w:r w:rsidR="00636A7D" w:rsidRPr="00A2476D">
        <w:rPr>
          <w:color w:val="auto"/>
          <w:sz w:val="28"/>
          <w:szCs w:val="28"/>
          <w:lang w:val="kk-KZ"/>
        </w:rPr>
        <w:t>*</w:t>
      </w:r>
      <w:r w:rsidRPr="00A2476D">
        <w:rPr>
          <w:color w:val="auto"/>
          <w:sz w:val="28"/>
          <w:szCs w:val="28"/>
          <w:lang w:val="kk-KZ"/>
        </w:rPr>
        <w:t xml:space="preserve"> осы ЭҚЖЖ қойма үй-жайлары мен қойма алаңдарын жалдауды (қосалқы жалдауды) көздейді</w:t>
      </w:r>
    </w:p>
    <w:p w14:paraId="0ED25BC6" w14:textId="77777777" w:rsidR="00232E01" w:rsidRPr="00A2476D" w:rsidRDefault="00232E01" w:rsidP="001A47A2">
      <w:pPr>
        <w:pStyle w:val="pj"/>
        <w:widowControl w:val="0"/>
        <w:shd w:val="clear" w:color="auto" w:fill="FFFFFF" w:themeFill="background1"/>
        <w:ind w:firstLine="708"/>
        <w:rPr>
          <w:color w:val="auto"/>
          <w:sz w:val="28"/>
          <w:szCs w:val="28"/>
          <w:lang w:val="kk-KZ"/>
        </w:rPr>
      </w:pPr>
      <w:r w:rsidRPr="00A2476D">
        <w:rPr>
          <w:color w:val="auto"/>
          <w:sz w:val="28"/>
          <w:szCs w:val="28"/>
          <w:lang w:val="kk-KZ"/>
        </w:rPr>
        <w:t>******</w:t>
      </w:r>
      <w:r w:rsidR="00636A7D" w:rsidRPr="00A2476D">
        <w:rPr>
          <w:color w:val="auto"/>
          <w:sz w:val="28"/>
          <w:szCs w:val="28"/>
          <w:lang w:val="kk-KZ"/>
        </w:rPr>
        <w:t>*</w:t>
      </w:r>
      <w:r w:rsidRPr="00A2476D">
        <w:rPr>
          <w:color w:val="auto"/>
          <w:sz w:val="28"/>
          <w:szCs w:val="28"/>
          <w:lang w:val="kk-KZ"/>
        </w:rPr>
        <w:t xml:space="preserve"> дискотекалар мен караоке қоспағанда</w:t>
      </w:r>
    </w:p>
    <w:p w14:paraId="37178256"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p>
    <w:p w14:paraId="1BEFFB0E"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p>
    <w:p w14:paraId="607F0B72"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p>
    <w:p w14:paraId="04E6F992"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p>
    <w:p w14:paraId="2C0111C2"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p>
    <w:p w14:paraId="40131066"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p>
    <w:p w14:paraId="3668F97D"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p>
    <w:p w14:paraId="7438017B"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p>
    <w:p w14:paraId="239DBA0E"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p>
    <w:p w14:paraId="74F773FD"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5429A6FF"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5CF868AA"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40D42E67"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27050DCC"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07EEFF90"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76CEF07B"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7BEC8F39"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3D3F7751"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46D130C6"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6248E74E"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21DE9133"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727520A6"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12727951"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4CA4D963"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6B34974F"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5B9DA490" w14:textId="77777777" w:rsidR="006051DD" w:rsidRPr="00A2476D" w:rsidRDefault="006051DD" w:rsidP="001A47A2">
      <w:pPr>
        <w:pStyle w:val="pr"/>
        <w:widowControl w:val="0"/>
        <w:shd w:val="clear" w:color="auto" w:fill="FFFFFF" w:themeFill="background1"/>
        <w:ind w:left="5812"/>
        <w:contextualSpacing/>
        <w:jc w:val="center"/>
        <w:rPr>
          <w:color w:val="auto"/>
          <w:sz w:val="28"/>
          <w:szCs w:val="28"/>
          <w:lang w:val="kk-KZ"/>
        </w:rPr>
      </w:pPr>
    </w:p>
    <w:p w14:paraId="42630594"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r w:rsidRPr="00A2476D">
        <w:rPr>
          <w:color w:val="auto"/>
          <w:sz w:val="28"/>
          <w:szCs w:val="28"/>
          <w:lang w:val="kk-KZ"/>
        </w:rPr>
        <w:lastRenderedPageBreak/>
        <w:t>Кәсіпкерлік субъектілері шығарған облигациялар</w:t>
      </w:r>
    </w:p>
    <w:p w14:paraId="6BD9D2E8"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r w:rsidRPr="00A2476D">
        <w:rPr>
          <w:color w:val="auto"/>
          <w:sz w:val="28"/>
          <w:szCs w:val="28"/>
          <w:lang w:val="kk-KZ"/>
        </w:rPr>
        <w:t xml:space="preserve">бойынша кепілдік беру </w:t>
      </w:r>
      <w:hyperlink w:anchor="sub0" w:history="1">
        <w:r w:rsidRPr="00A2476D">
          <w:rPr>
            <w:rStyle w:val="a4"/>
            <w:color w:val="auto"/>
            <w:sz w:val="28"/>
            <w:szCs w:val="28"/>
            <w:u w:val="none"/>
            <w:lang w:val="kk-KZ"/>
          </w:rPr>
          <w:t>қағидаларына</w:t>
        </w:r>
      </w:hyperlink>
    </w:p>
    <w:p w14:paraId="1E7D0DD0" w14:textId="77777777" w:rsidR="004519B3" w:rsidRPr="00A2476D" w:rsidRDefault="004519B3" w:rsidP="001A47A2">
      <w:pPr>
        <w:pStyle w:val="pr"/>
        <w:widowControl w:val="0"/>
        <w:shd w:val="clear" w:color="auto" w:fill="FFFFFF" w:themeFill="background1"/>
        <w:ind w:left="5812"/>
        <w:contextualSpacing/>
        <w:jc w:val="center"/>
        <w:rPr>
          <w:color w:val="auto"/>
          <w:sz w:val="28"/>
          <w:szCs w:val="28"/>
          <w:lang w:val="kk-KZ"/>
        </w:rPr>
      </w:pPr>
      <w:r w:rsidRPr="00A2476D">
        <w:rPr>
          <w:color w:val="auto"/>
          <w:sz w:val="28"/>
          <w:szCs w:val="28"/>
          <w:lang w:val="kk-KZ"/>
        </w:rPr>
        <w:t>2-қосымша</w:t>
      </w:r>
    </w:p>
    <w:p w14:paraId="3E879E08" w14:textId="77777777" w:rsidR="004519B3" w:rsidRPr="00A2476D" w:rsidRDefault="004519B3" w:rsidP="001A47A2">
      <w:pPr>
        <w:pStyle w:val="pr"/>
        <w:widowControl w:val="0"/>
        <w:shd w:val="clear" w:color="auto" w:fill="FFFFFF" w:themeFill="background1"/>
        <w:contextualSpacing/>
        <w:rPr>
          <w:color w:val="auto"/>
          <w:sz w:val="28"/>
          <w:szCs w:val="28"/>
          <w:lang w:val="kk-KZ"/>
        </w:rPr>
      </w:pPr>
    </w:p>
    <w:p w14:paraId="73C67EF5" w14:textId="77777777" w:rsidR="004519B3" w:rsidRPr="00A2476D" w:rsidRDefault="004519B3" w:rsidP="001A47A2">
      <w:pPr>
        <w:pStyle w:val="pr"/>
        <w:widowControl w:val="0"/>
        <w:shd w:val="clear" w:color="auto" w:fill="FFFFFF" w:themeFill="background1"/>
        <w:contextualSpacing/>
        <w:rPr>
          <w:color w:val="auto"/>
          <w:sz w:val="28"/>
          <w:szCs w:val="28"/>
          <w:lang w:val="kk-KZ"/>
        </w:rPr>
      </w:pPr>
    </w:p>
    <w:p w14:paraId="210165FB" w14:textId="77777777" w:rsidR="004519B3" w:rsidRPr="00A2476D" w:rsidRDefault="004519B3" w:rsidP="001A47A2">
      <w:pPr>
        <w:pStyle w:val="pc"/>
        <w:widowControl w:val="0"/>
        <w:shd w:val="clear" w:color="auto" w:fill="FFFFFF" w:themeFill="background1"/>
        <w:contextualSpacing/>
        <w:rPr>
          <w:b/>
          <w:bCs/>
          <w:color w:val="auto"/>
          <w:sz w:val="28"/>
          <w:szCs w:val="28"/>
          <w:lang w:val="kk-KZ"/>
        </w:rPr>
      </w:pPr>
      <w:r w:rsidRPr="00A2476D">
        <w:rPr>
          <w:b/>
          <w:bCs/>
          <w:color w:val="auto"/>
          <w:sz w:val="28"/>
          <w:szCs w:val="28"/>
          <w:lang w:val="kk-KZ"/>
        </w:rPr>
        <w:t>Кәсіпкердің жобасы бойынша қаржы агенттігіне</w:t>
      </w:r>
    </w:p>
    <w:p w14:paraId="4DB21417"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b/>
          <w:bCs/>
          <w:color w:val="auto"/>
          <w:sz w:val="28"/>
          <w:szCs w:val="28"/>
          <w:lang w:val="kk-KZ"/>
        </w:rPr>
        <w:t>ұсынылатын құжаттар тізбесі</w:t>
      </w:r>
    </w:p>
    <w:p w14:paraId="43B9A241"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p>
    <w:p w14:paraId="439260AB"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1. Жалпы құжаттар</w:t>
      </w:r>
    </w:p>
    <w:p w14:paraId="61935DC8"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4666"/>
        <w:gridCol w:w="4386"/>
      </w:tblGrid>
      <w:tr w:rsidR="00A2476D" w:rsidRPr="00A2476D" w14:paraId="2E9DA25B" w14:textId="77777777" w:rsidTr="00186C06">
        <w:tc>
          <w:tcPr>
            <w:tcW w:w="298" w:type="pct"/>
            <w:tcMar>
              <w:top w:w="0" w:type="dxa"/>
              <w:left w:w="108" w:type="dxa"/>
              <w:bottom w:w="0" w:type="dxa"/>
              <w:right w:w="108" w:type="dxa"/>
            </w:tcMar>
            <w:hideMark/>
          </w:tcPr>
          <w:p w14:paraId="6D819D71"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Р/с №</w:t>
            </w:r>
          </w:p>
        </w:tc>
        <w:tc>
          <w:tcPr>
            <w:tcW w:w="2423" w:type="pct"/>
            <w:tcMar>
              <w:top w:w="0" w:type="dxa"/>
              <w:left w:w="108" w:type="dxa"/>
              <w:bottom w:w="0" w:type="dxa"/>
              <w:right w:w="108" w:type="dxa"/>
            </w:tcMar>
            <w:hideMark/>
          </w:tcPr>
          <w:p w14:paraId="2081E573"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Құжаттың атауы</w:t>
            </w:r>
          </w:p>
        </w:tc>
        <w:tc>
          <w:tcPr>
            <w:tcW w:w="2278" w:type="pct"/>
            <w:tcMar>
              <w:top w:w="0" w:type="dxa"/>
              <w:left w:w="108" w:type="dxa"/>
              <w:bottom w:w="0" w:type="dxa"/>
              <w:right w:w="108" w:type="dxa"/>
            </w:tcMar>
            <w:hideMark/>
          </w:tcPr>
          <w:p w14:paraId="324C27BF"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Нысан</w:t>
            </w:r>
          </w:p>
        </w:tc>
      </w:tr>
      <w:tr w:rsidR="00A2476D" w:rsidRPr="00A2476D" w14:paraId="0AA5AFD4" w14:textId="77777777" w:rsidTr="00186C06">
        <w:tc>
          <w:tcPr>
            <w:tcW w:w="298" w:type="pct"/>
            <w:tcMar>
              <w:top w:w="0" w:type="dxa"/>
              <w:left w:w="108" w:type="dxa"/>
              <w:bottom w:w="0" w:type="dxa"/>
              <w:right w:w="108" w:type="dxa"/>
            </w:tcMar>
            <w:hideMark/>
          </w:tcPr>
          <w:p w14:paraId="706A39F9"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1</w:t>
            </w:r>
          </w:p>
        </w:tc>
        <w:tc>
          <w:tcPr>
            <w:tcW w:w="2423" w:type="pct"/>
            <w:tcMar>
              <w:top w:w="0" w:type="dxa"/>
              <w:left w:w="108" w:type="dxa"/>
              <w:bottom w:w="0" w:type="dxa"/>
              <w:right w:w="108" w:type="dxa"/>
            </w:tcMar>
            <w:hideMark/>
          </w:tcPr>
          <w:p w14:paraId="363EF926"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2</w:t>
            </w:r>
          </w:p>
        </w:tc>
        <w:tc>
          <w:tcPr>
            <w:tcW w:w="2278" w:type="pct"/>
            <w:tcMar>
              <w:top w:w="0" w:type="dxa"/>
              <w:left w:w="108" w:type="dxa"/>
              <w:bottom w:w="0" w:type="dxa"/>
              <w:right w:w="108" w:type="dxa"/>
            </w:tcMar>
            <w:hideMark/>
          </w:tcPr>
          <w:p w14:paraId="28E8EBAA"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3</w:t>
            </w:r>
          </w:p>
        </w:tc>
      </w:tr>
      <w:tr w:rsidR="00A2476D" w:rsidRPr="00A2476D" w14:paraId="7ED78BF4" w14:textId="77777777" w:rsidTr="00186C06">
        <w:tc>
          <w:tcPr>
            <w:tcW w:w="298" w:type="pct"/>
            <w:tcMar>
              <w:top w:w="0" w:type="dxa"/>
              <w:left w:w="108" w:type="dxa"/>
              <w:bottom w:w="0" w:type="dxa"/>
              <w:right w:w="108" w:type="dxa"/>
            </w:tcMar>
            <w:hideMark/>
          </w:tcPr>
          <w:p w14:paraId="11570E0B"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1</w:t>
            </w:r>
          </w:p>
        </w:tc>
        <w:tc>
          <w:tcPr>
            <w:tcW w:w="2423" w:type="pct"/>
            <w:tcMar>
              <w:top w:w="0" w:type="dxa"/>
              <w:left w:w="108" w:type="dxa"/>
              <w:bottom w:w="0" w:type="dxa"/>
              <w:right w:w="108" w:type="dxa"/>
            </w:tcMar>
            <w:hideMark/>
          </w:tcPr>
          <w:p w14:paraId="53C26E0C"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Эмитенттен/эмитент өкілінен құжаттар тізбесіне ілеспе хат</w:t>
            </w:r>
          </w:p>
        </w:tc>
        <w:tc>
          <w:tcPr>
            <w:tcW w:w="2278" w:type="pct"/>
            <w:tcMar>
              <w:top w:w="0" w:type="dxa"/>
              <w:left w:w="108" w:type="dxa"/>
              <w:bottom w:w="0" w:type="dxa"/>
              <w:right w:w="108" w:type="dxa"/>
            </w:tcMar>
            <w:hideMark/>
          </w:tcPr>
          <w:p w14:paraId="6504A916"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түпнұсқа/электрондық цифрлық қолтаңба (бұдан әрі – ЭЦҚ) қолданылған электрондық формат</w:t>
            </w:r>
          </w:p>
        </w:tc>
      </w:tr>
      <w:tr w:rsidR="00A2476D" w:rsidRPr="00A2476D" w14:paraId="75FB6204" w14:textId="77777777" w:rsidTr="00186C06">
        <w:tc>
          <w:tcPr>
            <w:tcW w:w="298" w:type="pct"/>
            <w:tcMar>
              <w:top w:w="0" w:type="dxa"/>
              <w:left w:w="108" w:type="dxa"/>
              <w:bottom w:w="0" w:type="dxa"/>
              <w:right w:w="108" w:type="dxa"/>
            </w:tcMar>
            <w:hideMark/>
          </w:tcPr>
          <w:p w14:paraId="2E20FD1D"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2</w:t>
            </w:r>
          </w:p>
        </w:tc>
        <w:tc>
          <w:tcPr>
            <w:tcW w:w="2423" w:type="pct"/>
            <w:tcMar>
              <w:top w:w="0" w:type="dxa"/>
              <w:left w:w="108" w:type="dxa"/>
              <w:bottom w:w="0" w:type="dxa"/>
              <w:right w:w="108" w:type="dxa"/>
            </w:tcMar>
            <w:hideMark/>
          </w:tcPr>
          <w:p w14:paraId="429B038C"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Құжаттар топтамасындағы барлық құжаттардың тізімдемесі немесе құжаттарды қабылдау-тапсыру актісі</w:t>
            </w:r>
          </w:p>
        </w:tc>
        <w:tc>
          <w:tcPr>
            <w:tcW w:w="2278" w:type="pct"/>
            <w:tcMar>
              <w:top w:w="0" w:type="dxa"/>
              <w:left w:w="108" w:type="dxa"/>
              <w:bottom w:w="0" w:type="dxa"/>
              <w:right w:w="108" w:type="dxa"/>
            </w:tcMar>
            <w:hideMark/>
          </w:tcPr>
          <w:p w14:paraId="4FE3ECAC"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эмитент/эмитент өкілі қол қойған және эмитенттің/эмитент өкілінің мөрімен расталған түпнұсқа/ЭЦҚ қолданылған электрондық формат</w:t>
            </w:r>
          </w:p>
        </w:tc>
      </w:tr>
      <w:tr w:rsidR="00A2476D" w:rsidRPr="00A2476D" w14:paraId="64DCD748" w14:textId="77777777" w:rsidTr="00186C06">
        <w:tc>
          <w:tcPr>
            <w:tcW w:w="298" w:type="pct"/>
            <w:tcMar>
              <w:top w:w="0" w:type="dxa"/>
              <w:left w:w="108" w:type="dxa"/>
              <w:bottom w:w="0" w:type="dxa"/>
              <w:right w:w="108" w:type="dxa"/>
            </w:tcMar>
            <w:hideMark/>
          </w:tcPr>
          <w:p w14:paraId="47EC23FF"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3</w:t>
            </w:r>
          </w:p>
        </w:tc>
        <w:tc>
          <w:tcPr>
            <w:tcW w:w="2423" w:type="pct"/>
            <w:tcMar>
              <w:top w:w="0" w:type="dxa"/>
              <w:left w:w="108" w:type="dxa"/>
              <w:bottom w:w="0" w:type="dxa"/>
              <w:right w:w="108" w:type="dxa"/>
            </w:tcMar>
            <w:hideMark/>
          </w:tcPr>
          <w:p w14:paraId="492DC0E2"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Қор биржасы үшін облигациялар шығаруға өтінім</w:t>
            </w:r>
          </w:p>
        </w:tc>
        <w:tc>
          <w:tcPr>
            <w:tcW w:w="2278" w:type="pct"/>
            <w:tcMar>
              <w:top w:w="0" w:type="dxa"/>
              <w:left w:w="108" w:type="dxa"/>
              <w:bottom w:w="0" w:type="dxa"/>
              <w:right w:w="108" w:type="dxa"/>
            </w:tcMar>
            <w:hideMark/>
          </w:tcPr>
          <w:p w14:paraId="7B4D705F"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көшірме/ЭЦҚ қолданылған электрондық формат</w:t>
            </w:r>
          </w:p>
        </w:tc>
      </w:tr>
      <w:tr w:rsidR="00A2476D" w:rsidRPr="00A2476D" w14:paraId="11EAE5C6" w14:textId="77777777" w:rsidTr="00186C06">
        <w:tc>
          <w:tcPr>
            <w:tcW w:w="298" w:type="pct"/>
            <w:tcMar>
              <w:top w:w="0" w:type="dxa"/>
              <w:left w:w="108" w:type="dxa"/>
              <w:bottom w:w="0" w:type="dxa"/>
              <w:right w:w="108" w:type="dxa"/>
            </w:tcMar>
            <w:hideMark/>
          </w:tcPr>
          <w:p w14:paraId="073BDF38"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4</w:t>
            </w:r>
          </w:p>
        </w:tc>
        <w:tc>
          <w:tcPr>
            <w:tcW w:w="2423" w:type="pct"/>
            <w:tcMar>
              <w:top w:w="0" w:type="dxa"/>
              <w:left w:w="108" w:type="dxa"/>
              <w:bottom w:w="0" w:type="dxa"/>
              <w:right w:w="108" w:type="dxa"/>
            </w:tcMar>
            <w:hideMark/>
          </w:tcPr>
          <w:p w14:paraId="1EEF16B3"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Қор биржасының алдын ала қорытындысы</w:t>
            </w:r>
          </w:p>
        </w:tc>
        <w:tc>
          <w:tcPr>
            <w:tcW w:w="2278" w:type="pct"/>
            <w:tcMar>
              <w:top w:w="0" w:type="dxa"/>
              <w:left w:w="108" w:type="dxa"/>
              <w:bottom w:w="0" w:type="dxa"/>
              <w:right w:w="108" w:type="dxa"/>
            </w:tcMar>
            <w:hideMark/>
          </w:tcPr>
          <w:p w14:paraId="5546A313"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түпнұсқа/ЭЦҚ қолданылған электрондық формат</w:t>
            </w:r>
          </w:p>
        </w:tc>
      </w:tr>
      <w:tr w:rsidR="00A2476D" w:rsidRPr="00A2476D" w14:paraId="4C9BFE42" w14:textId="77777777" w:rsidTr="00186C06">
        <w:tc>
          <w:tcPr>
            <w:tcW w:w="298" w:type="pct"/>
            <w:tcMar>
              <w:top w:w="0" w:type="dxa"/>
              <w:left w:w="108" w:type="dxa"/>
              <w:bottom w:w="0" w:type="dxa"/>
              <w:right w:w="108" w:type="dxa"/>
            </w:tcMar>
            <w:hideMark/>
          </w:tcPr>
          <w:p w14:paraId="7B7D968C"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5</w:t>
            </w:r>
          </w:p>
        </w:tc>
        <w:tc>
          <w:tcPr>
            <w:tcW w:w="2423" w:type="pct"/>
            <w:tcMar>
              <w:top w:w="0" w:type="dxa"/>
              <w:left w:w="108" w:type="dxa"/>
              <w:bottom w:w="0" w:type="dxa"/>
              <w:right w:w="108" w:type="dxa"/>
            </w:tcMar>
            <w:hideMark/>
          </w:tcPr>
          <w:p w14:paraId="1C056CDA"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Эмитенттің соңғы есепті күнгі жағдай бойынша қаржылық құжаттары (берешектің пайда болған күнін, өтеудің жоспарланған күнін және берешектің нысанасын көрсете отырып, таратып жазылған кредиторлық және дебиторлық берешек, негізгі құралдардың, тауарлық-материалдық қорлардың (бұдан әрі – ТМҚ) таратып жазылуы, соңғы 12 айдағы кірістер мен шығыстар туралы есеп (жеке кәсіпкерлер үшін)*</w:t>
            </w:r>
          </w:p>
        </w:tc>
        <w:tc>
          <w:tcPr>
            <w:tcW w:w="2278" w:type="pct"/>
            <w:tcMar>
              <w:top w:w="0" w:type="dxa"/>
              <w:left w:w="108" w:type="dxa"/>
              <w:bottom w:w="0" w:type="dxa"/>
              <w:right w:w="108" w:type="dxa"/>
            </w:tcMar>
            <w:hideMark/>
          </w:tcPr>
          <w:p w14:paraId="172DA191"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Нотариат куәландырған көшірме/түпнұсқа/ЭЦҚ қолданылған электрондық формат</w:t>
            </w:r>
          </w:p>
        </w:tc>
      </w:tr>
      <w:tr w:rsidR="00A2476D" w:rsidRPr="00A2476D" w14:paraId="21D281A2" w14:textId="77777777" w:rsidTr="00186C06">
        <w:tc>
          <w:tcPr>
            <w:tcW w:w="298" w:type="pct"/>
            <w:tcMar>
              <w:top w:w="0" w:type="dxa"/>
              <w:left w:w="108" w:type="dxa"/>
              <w:bottom w:w="0" w:type="dxa"/>
              <w:right w:w="108" w:type="dxa"/>
            </w:tcMar>
            <w:hideMark/>
          </w:tcPr>
          <w:p w14:paraId="177607DD"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6</w:t>
            </w:r>
          </w:p>
        </w:tc>
        <w:tc>
          <w:tcPr>
            <w:tcW w:w="2423" w:type="pct"/>
            <w:tcMar>
              <w:top w:w="0" w:type="dxa"/>
              <w:left w:w="108" w:type="dxa"/>
              <w:bottom w:w="0" w:type="dxa"/>
              <w:right w:w="108" w:type="dxa"/>
            </w:tcMar>
            <w:hideMark/>
          </w:tcPr>
          <w:p w14:paraId="2618739E"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 xml:space="preserve">Кәсіпкердің мөрімен расталған (заңды тұлғалар үшін)* эмитенттің жыл басындағы және соңғы есепті күнгі жағдай бойынша қаржылық </w:t>
            </w:r>
            <w:r w:rsidRPr="00A2476D">
              <w:rPr>
                <w:color w:val="auto"/>
                <w:sz w:val="28"/>
                <w:szCs w:val="28"/>
                <w:lang w:val="kk-KZ"/>
              </w:rPr>
              <w:lastRenderedPageBreak/>
              <w:t>құжаттары (берешектің пайда болған күнін, өтеудің жоспарланған күнін және берешектің нысанасын көрсете отырып, жыл басындағы және соңғы есепті күнгі жағдай бойынша кредиторлық және таратып жазылған дебиторлық берешек, негізгі құралдардың, ТМҚ-ның таратып жазылуы)</w:t>
            </w:r>
          </w:p>
        </w:tc>
        <w:tc>
          <w:tcPr>
            <w:tcW w:w="2278" w:type="pct"/>
            <w:tcMar>
              <w:top w:w="0" w:type="dxa"/>
              <w:left w:w="108" w:type="dxa"/>
              <w:bottom w:w="0" w:type="dxa"/>
              <w:right w:w="108" w:type="dxa"/>
            </w:tcMar>
            <w:hideMark/>
          </w:tcPr>
          <w:p w14:paraId="13182F12"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lastRenderedPageBreak/>
              <w:t>Нотариат куәландырған көшірме/түпнұсқа/ЭЦҚ қолданылған электрондық формат</w:t>
            </w:r>
          </w:p>
        </w:tc>
      </w:tr>
      <w:tr w:rsidR="00A2476D" w:rsidRPr="00A2476D" w14:paraId="689A7665" w14:textId="77777777" w:rsidTr="00186C06">
        <w:tc>
          <w:tcPr>
            <w:tcW w:w="298" w:type="pct"/>
            <w:tcMar>
              <w:top w:w="0" w:type="dxa"/>
              <w:left w:w="108" w:type="dxa"/>
              <w:bottom w:w="0" w:type="dxa"/>
              <w:right w:w="108" w:type="dxa"/>
            </w:tcMar>
            <w:hideMark/>
          </w:tcPr>
          <w:p w14:paraId="23C3F141"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7</w:t>
            </w:r>
          </w:p>
        </w:tc>
        <w:tc>
          <w:tcPr>
            <w:tcW w:w="2423" w:type="pct"/>
            <w:tcMar>
              <w:top w:w="0" w:type="dxa"/>
              <w:left w:w="108" w:type="dxa"/>
              <w:bottom w:w="0" w:type="dxa"/>
              <w:right w:w="108" w:type="dxa"/>
            </w:tcMar>
            <w:hideMark/>
          </w:tcPr>
          <w:p w14:paraId="2F0B1671"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Кірістер мен шығыстар туралы есеп баптарының таратылып жазылуы – өткізуден түскен кіріс, өзіндік құны, кезең шығыстары, өзге де кірістер мен шығыстар, қаралатын кезең үшін ақшалай және заттай мәндегі өткізілген өнімнің көлемі*</w:t>
            </w:r>
          </w:p>
        </w:tc>
        <w:tc>
          <w:tcPr>
            <w:tcW w:w="2278" w:type="pct"/>
            <w:tcMar>
              <w:top w:w="0" w:type="dxa"/>
              <w:left w:w="108" w:type="dxa"/>
              <w:bottom w:w="0" w:type="dxa"/>
              <w:right w:w="108" w:type="dxa"/>
            </w:tcMar>
            <w:hideMark/>
          </w:tcPr>
          <w:p w14:paraId="5768BFFF"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Нотариат куәландырған көшірме/түпнұсқа/ЭЦҚ қолданылған электрондық формат</w:t>
            </w:r>
          </w:p>
        </w:tc>
      </w:tr>
      <w:tr w:rsidR="00A2476D" w:rsidRPr="00A2476D" w14:paraId="49A37AB1" w14:textId="77777777" w:rsidTr="00186C06">
        <w:tc>
          <w:tcPr>
            <w:tcW w:w="298" w:type="pct"/>
            <w:tcMar>
              <w:top w:w="0" w:type="dxa"/>
              <w:left w:w="108" w:type="dxa"/>
              <w:bottom w:w="0" w:type="dxa"/>
              <w:right w:w="108" w:type="dxa"/>
            </w:tcMar>
            <w:hideMark/>
          </w:tcPr>
          <w:p w14:paraId="08BCFBF4"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8</w:t>
            </w:r>
          </w:p>
        </w:tc>
        <w:tc>
          <w:tcPr>
            <w:tcW w:w="2423" w:type="pct"/>
            <w:tcMar>
              <w:top w:w="0" w:type="dxa"/>
              <w:left w:w="108" w:type="dxa"/>
              <w:bottom w:w="0" w:type="dxa"/>
              <w:right w:w="108" w:type="dxa"/>
            </w:tcMar>
            <w:hideMark/>
          </w:tcPr>
          <w:p w14:paraId="551A6B66"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Қызмет көрсететін банктің толық деректемелерін көрсетуді қоса алғанда, құжаттарды қарау сәтіндегі жағдай бойынша қызмет көрсететін банктен несие берешегінің болуы (болмауы) туралы, соңғы 12 айдағы айналымдар, сондай-ақ мерзімінде төленбеген есеп айырысу құжаттары туралы анықтама (№ 2 картотека)</w:t>
            </w:r>
          </w:p>
        </w:tc>
        <w:tc>
          <w:tcPr>
            <w:tcW w:w="2278" w:type="pct"/>
            <w:tcMar>
              <w:top w:w="0" w:type="dxa"/>
              <w:left w:w="108" w:type="dxa"/>
              <w:bottom w:w="0" w:type="dxa"/>
              <w:right w:w="108" w:type="dxa"/>
            </w:tcMar>
            <w:hideMark/>
          </w:tcPr>
          <w:p w14:paraId="719704E3"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банк нысаны бойынша түпнұсқа (түпнұсқамен салыстырып тексерілген көшірме күнтізбелік 30 күнге дейін жол беріледі)/ ЭЦҚ қолданылған электрондық формат</w:t>
            </w:r>
          </w:p>
        </w:tc>
      </w:tr>
      <w:tr w:rsidR="00A2476D" w:rsidRPr="00A2476D" w14:paraId="30C5F6AC" w14:textId="77777777" w:rsidTr="00186C06">
        <w:tc>
          <w:tcPr>
            <w:tcW w:w="298" w:type="pct"/>
            <w:tcMar>
              <w:top w:w="0" w:type="dxa"/>
              <w:left w:w="108" w:type="dxa"/>
              <w:bottom w:w="0" w:type="dxa"/>
              <w:right w:w="108" w:type="dxa"/>
            </w:tcMar>
            <w:hideMark/>
          </w:tcPr>
          <w:p w14:paraId="1FA6A674"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9</w:t>
            </w:r>
          </w:p>
        </w:tc>
        <w:tc>
          <w:tcPr>
            <w:tcW w:w="2423" w:type="pct"/>
            <w:tcMar>
              <w:top w:w="0" w:type="dxa"/>
              <w:left w:w="108" w:type="dxa"/>
              <w:bottom w:w="0" w:type="dxa"/>
              <w:right w:w="108" w:type="dxa"/>
            </w:tcMar>
            <w:hideMark/>
          </w:tcPr>
          <w:p w14:paraId="574C74EC"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Несие берешегінің, оның ішінде басқа қаржы ұйымдарынан мерзімі өткен берешектің болуы туралы анықтама (банктерден басқа кредиттер болған кезде)</w:t>
            </w:r>
          </w:p>
        </w:tc>
        <w:tc>
          <w:tcPr>
            <w:tcW w:w="2278" w:type="pct"/>
            <w:tcMar>
              <w:top w:w="0" w:type="dxa"/>
              <w:left w:w="108" w:type="dxa"/>
              <w:bottom w:w="0" w:type="dxa"/>
              <w:right w:w="108" w:type="dxa"/>
            </w:tcMar>
            <w:hideMark/>
          </w:tcPr>
          <w:p w14:paraId="2B2E7833"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түпнұсқа (түпнұсқамен салыстырып тексерілген көшірме күнтізбелік 30 күнге дейін жол беріледі)/ЭЦҚ қолданылған электрондық формат</w:t>
            </w:r>
          </w:p>
        </w:tc>
      </w:tr>
      <w:tr w:rsidR="00A2476D" w:rsidRPr="00A2476D" w14:paraId="7C08865A" w14:textId="77777777" w:rsidTr="00186C06">
        <w:tc>
          <w:tcPr>
            <w:tcW w:w="298" w:type="pct"/>
            <w:tcMar>
              <w:top w:w="0" w:type="dxa"/>
              <w:left w:w="108" w:type="dxa"/>
              <w:bottom w:w="0" w:type="dxa"/>
              <w:right w:w="108" w:type="dxa"/>
            </w:tcMar>
            <w:hideMark/>
          </w:tcPr>
          <w:p w14:paraId="3594FC87"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10</w:t>
            </w:r>
          </w:p>
        </w:tc>
        <w:tc>
          <w:tcPr>
            <w:tcW w:w="2423" w:type="pct"/>
            <w:tcMar>
              <w:top w:w="0" w:type="dxa"/>
              <w:left w:w="108" w:type="dxa"/>
              <w:bottom w:w="0" w:type="dxa"/>
              <w:right w:w="108" w:type="dxa"/>
            </w:tcMar>
            <w:hideMark/>
          </w:tcPr>
          <w:p w14:paraId="2FA88AEE"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Банктердегі барлық шоттар туралы мәліметтер</w:t>
            </w:r>
          </w:p>
        </w:tc>
        <w:tc>
          <w:tcPr>
            <w:tcW w:w="2278" w:type="pct"/>
            <w:tcMar>
              <w:top w:w="0" w:type="dxa"/>
              <w:left w:w="108" w:type="dxa"/>
              <w:bottom w:w="0" w:type="dxa"/>
              <w:right w:w="108" w:type="dxa"/>
            </w:tcMar>
            <w:hideMark/>
          </w:tcPr>
          <w:p w14:paraId="6FE695AA"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хаттың түпнұсқасы/ЭЦҚ қолданылған электрондық формат</w:t>
            </w:r>
          </w:p>
        </w:tc>
      </w:tr>
      <w:tr w:rsidR="00A2476D" w:rsidRPr="00A2476D" w14:paraId="12F5BAD3" w14:textId="77777777" w:rsidTr="00186C06">
        <w:tc>
          <w:tcPr>
            <w:tcW w:w="298" w:type="pct"/>
            <w:tcMar>
              <w:top w:w="0" w:type="dxa"/>
              <w:left w:w="108" w:type="dxa"/>
              <w:bottom w:w="0" w:type="dxa"/>
              <w:right w:w="108" w:type="dxa"/>
            </w:tcMar>
            <w:hideMark/>
          </w:tcPr>
          <w:p w14:paraId="6E17249A"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11</w:t>
            </w:r>
          </w:p>
        </w:tc>
        <w:tc>
          <w:tcPr>
            <w:tcW w:w="2423" w:type="pct"/>
            <w:tcMar>
              <w:top w:w="0" w:type="dxa"/>
              <w:left w:w="108" w:type="dxa"/>
              <w:bottom w:w="0" w:type="dxa"/>
              <w:right w:w="108" w:type="dxa"/>
            </w:tcMar>
            <w:hideMark/>
          </w:tcPr>
          <w:p w14:paraId="08E4162B"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Лицензиялар**, патенттер, квоталар және тағыда басқа (өтініш берушінің қызмет түрі лицензияланатын немесе қарыз қаражаты жұмсалатын тауарлар мен көрсетілетін қызметтердің жекелеген түрлерін өткізу лицензияланатын жағдайда)</w:t>
            </w:r>
          </w:p>
        </w:tc>
        <w:tc>
          <w:tcPr>
            <w:tcW w:w="2278" w:type="pct"/>
            <w:tcMar>
              <w:top w:w="0" w:type="dxa"/>
              <w:left w:w="108" w:type="dxa"/>
              <w:bottom w:w="0" w:type="dxa"/>
              <w:right w:w="108" w:type="dxa"/>
            </w:tcMar>
            <w:hideMark/>
          </w:tcPr>
          <w:p w14:paraId="31332A97"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лицензия туралы ақпаратты қамтитын мәліметтерді уәкілетті орган «электрондық үкімет» шлюзі арқылы тиісті мемлекеттік ақпараттық жүйелерден алады</w:t>
            </w:r>
          </w:p>
        </w:tc>
      </w:tr>
      <w:tr w:rsidR="00A2476D" w:rsidRPr="00A2476D" w14:paraId="66E29950" w14:textId="77777777" w:rsidTr="00186C06">
        <w:tc>
          <w:tcPr>
            <w:tcW w:w="298" w:type="pct"/>
            <w:tcMar>
              <w:top w:w="0" w:type="dxa"/>
              <w:left w:w="108" w:type="dxa"/>
              <w:bottom w:w="0" w:type="dxa"/>
              <w:right w:w="108" w:type="dxa"/>
            </w:tcMar>
            <w:hideMark/>
          </w:tcPr>
          <w:p w14:paraId="780CED91"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12</w:t>
            </w:r>
          </w:p>
        </w:tc>
        <w:tc>
          <w:tcPr>
            <w:tcW w:w="2423" w:type="pct"/>
            <w:tcMar>
              <w:top w:w="0" w:type="dxa"/>
              <w:left w:w="108" w:type="dxa"/>
              <w:bottom w:w="0" w:type="dxa"/>
              <w:right w:w="108" w:type="dxa"/>
            </w:tcMar>
            <w:hideMark/>
          </w:tcPr>
          <w:p w14:paraId="2302C75E"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Жобаны іске асыру жөніндегі құжаттар (бар болса):</w:t>
            </w:r>
          </w:p>
          <w:p w14:paraId="3CA72602"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 xml:space="preserve">1) келісімшарттар, сатып алу-сату шарттары, ниет шарттары, </w:t>
            </w:r>
            <w:r w:rsidRPr="00A2476D">
              <w:rPr>
                <w:color w:val="auto"/>
                <w:sz w:val="28"/>
                <w:szCs w:val="28"/>
                <w:lang w:val="kk-KZ"/>
              </w:rPr>
              <w:lastRenderedPageBreak/>
              <w:t>жұмыстар жүргізу, қызметтер көрсету шарттары, орындалған жұмыстар актілері, төлем шоттары және тағыда басқа;</w:t>
            </w:r>
          </w:p>
          <w:p w14:paraId="7369F1CA"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2) жоспарланатын жұмыстар бойынша смета, құрылыс-монтаждау жұмыстарын жүргізуге тиісті рұқсат (кредит құрылыс, реконструкциялау  саласында пайдалану үшін берілген жағдайда) ;</w:t>
            </w:r>
          </w:p>
          <w:p w14:paraId="426DD522"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3) жобаға жеке қатысқанын растайтын құжаттар;</w:t>
            </w:r>
          </w:p>
          <w:p w14:paraId="0A9651D8"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4) қаралатын жоба бойынша шешім қабылдау үшін банк пайдаланатын құжаттар</w:t>
            </w:r>
          </w:p>
        </w:tc>
        <w:tc>
          <w:tcPr>
            <w:tcW w:w="2278" w:type="pct"/>
            <w:tcMar>
              <w:top w:w="0" w:type="dxa"/>
              <w:left w:w="108" w:type="dxa"/>
              <w:bottom w:w="0" w:type="dxa"/>
              <w:right w:w="108" w:type="dxa"/>
            </w:tcMar>
            <w:hideMark/>
          </w:tcPr>
          <w:p w14:paraId="43CE92CD"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lastRenderedPageBreak/>
              <w:t>түпнұсқамен салыстырып тексерілген көшірме/ЭЦҚ қолданылған электрондық нұсқа</w:t>
            </w:r>
          </w:p>
        </w:tc>
      </w:tr>
      <w:tr w:rsidR="00A2476D" w:rsidRPr="00A2476D" w14:paraId="7518753F" w14:textId="77777777" w:rsidTr="00186C06">
        <w:tc>
          <w:tcPr>
            <w:tcW w:w="298" w:type="pct"/>
            <w:tcMar>
              <w:top w:w="0" w:type="dxa"/>
              <w:left w:w="108" w:type="dxa"/>
              <w:bottom w:w="0" w:type="dxa"/>
              <w:right w:w="108" w:type="dxa"/>
            </w:tcMar>
            <w:hideMark/>
          </w:tcPr>
          <w:p w14:paraId="1E207FE9"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13</w:t>
            </w:r>
          </w:p>
        </w:tc>
        <w:tc>
          <w:tcPr>
            <w:tcW w:w="2423" w:type="pct"/>
            <w:tcMar>
              <w:top w:w="0" w:type="dxa"/>
              <w:left w:w="108" w:type="dxa"/>
              <w:bottom w:w="0" w:type="dxa"/>
              <w:right w:w="108" w:type="dxa"/>
            </w:tcMar>
            <w:hideMark/>
          </w:tcPr>
          <w:p w14:paraId="5FD7CC0F"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Бизнес-жоспар</w:t>
            </w:r>
          </w:p>
        </w:tc>
        <w:tc>
          <w:tcPr>
            <w:tcW w:w="2278" w:type="pct"/>
            <w:tcMar>
              <w:top w:w="0" w:type="dxa"/>
              <w:left w:w="108" w:type="dxa"/>
              <w:bottom w:w="0" w:type="dxa"/>
              <w:right w:w="108" w:type="dxa"/>
            </w:tcMar>
            <w:hideMark/>
          </w:tcPr>
          <w:p w14:paraId="74BC410D"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түпнұсқа немесе түпнұсқамен салыстырып тексерілген көшірме/ЭЦҚ қолданылған электрондық формат</w:t>
            </w:r>
          </w:p>
        </w:tc>
      </w:tr>
      <w:tr w:rsidR="00A2476D" w:rsidRPr="00A2476D" w14:paraId="015164EC" w14:textId="77777777" w:rsidTr="00186C06">
        <w:tc>
          <w:tcPr>
            <w:tcW w:w="298" w:type="pct"/>
            <w:tcMar>
              <w:top w:w="0" w:type="dxa"/>
              <w:left w:w="108" w:type="dxa"/>
              <w:bottom w:w="0" w:type="dxa"/>
              <w:right w:w="108" w:type="dxa"/>
            </w:tcMar>
            <w:hideMark/>
          </w:tcPr>
          <w:p w14:paraId="4656F6E2"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14</w:t>
            </w:r>
          </w:p>
        </w:tc>
        <w:tc>
          <w:tcPr>
            <w:tcW w:w="2423" w:type="pct"/>
            <w:tcMar>
              <w:top w:w="0" w:type="dxa"/>
              <w:left w:w="108" w:type="dxa"/>
              <w:bottom w:w="0" w:type="dxa"/>
              <w:right w:w="108" w:type="dxa"/>
            </w:tcMar>
            <w:hideMark/>
          </w:tcPr>
          <w:p w14:paraId="114A25D4"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Соңғы және ағымдағы жылдар үшін қолданыстағы және қолданылып болған келісімшарттар (бар болса)</w:t>
            </w:r>
          </w:p>
        </w:tc>
        <w:tc>
          <w:tcPr>
            <w:tcW w:w="2278" w:type="pct"/>
            <w:tcMar>
              <w:top w:w="0" w:type="dxa"/>
              <w:left w:w="108" w:type="dxa"/>
              <w:bottom w:w="0" w:type="dxa"/>
              <w:right w:w="108" w:type="dxa"/>
            </w:tcMar>
            <w:hideMark/>
          </w:tcPr>
          <w:p w14:paraId="6499F4CE"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көшірмелер/ЭЦҚ қолданылған электрондық формат</w:t>
            </w:r>
          </w:p>
        </w:tc>
      </w:tr>
      <w:tr w:rsidR="00A2476D" w:rsidRPr="00A2476D" w14:paraId="6F0059A2" w14:textId="77777777" w:rsidTr="00186C06">
        <w:tc>
          <w:tcPr>
            <w:tcW w:w="298" w:type="pct"/>
            <w:tcMar>
              <w:top w:w="0" w:type="dxa"/>
              <w:left w:w="108" w:type="dxa"/>
              <w:bottom w:w="0" w:type="dxa"/>
              <w:right w:w="108" w:type="dxa"/>
            </w:tcMar>
            <w:hideMark/>
          </w:tcPr>
          <w:p w14:paraId="2A995C4C"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15</w:t>
            </w:r>
          </w:p>
        </w:tc>
        <w:tc>
          <w:tcPr>
            <w:tcW w:w="2423" w:type="pct"/>
            <w:tcMar>
              <w:top w:w="0" w:type="dxa"/>
              <w:left w:w="108" w:type="dxa"/>
              <w:bottom w:w="0" w:type="dxa"/>
              <w:right w:w="108" w:type="dxa"/>
            </w:tcMar>
            <w:hideMark/>
          </w:tcPr>
          <w:p w14:paraId="587689AE"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Кредиттік келісімдер (қолданыстағы кредиттер болған кезде)</w:t>
            </w:r>
          </w:p>
        </w:tc>
        <w:tc>
          <w:tcPr>
            <w:tcW w:w="2278" w:type="pct"/>
            <w:tcMar>
              <w:top w:w="0" w:type="dxa"/>
              <w:left w:w="108" w:type="dxa"/>
              <w:bottom w:w="0" w:type="dxa"/>
              <w:right w:w="108" w:type="dxa"/>
            </w:tcMar>
            <w:hideMark/>
          </w:tcPr>
          <w:p w14:paraId="568CB4C9"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көшірмелер/ЭЦҚ қолданылған электрондық формат</w:t>
            </w:r>
          </w:p>
        </w:tc>
      </w:tr>
      <w:tr w:rsidR="00A2476D" w:rsidRPr="00A2476D" w14:paraId="5FC1BF33" w14:textId="77777777" w:rsidTr="00186C06">
        <w:tc>
          <w:tcPr>
            <w:tcW w:w="298" w:type="pct"/>
            <w:tcMar>
              <w:top w:w="0" w:type="dxa"/>
              <w:left w:w="108" w:type="dxa"/>
              <w:bottom w:w="0" w:type="dxa"/>
              <w:right w:w="108" w:type="dxa"/>
            </w:tcMar>
            <w:hideMark/>
          </w:tcPr>
          <w:p w14:paraId="7B7B9B27"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16</w:t>
            </w:r>
          </w:p>
        </w:tc>
        <w:tc>
          <w:tcPr>
            <w:tcW w:w="2423" w:type="pct"/>
            <w:tcMar>
              <w:top w:w="0" w:type="dxa"/>
              <w:left w:w="108" w:type="dxa"/>
              <w:bottom w:w="0" w:type="dxa"/>
              <w:right w:w="108" w:type="dxa"/>
            </w:tcMar>
            <w:hideMark/>
          </w:tcPr>
          <w:p w14:paraId="4FFC1862"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Банк атынан банктік қарыз, кепіл және кепілдік шартын жасасатын тұлғаның өкілеттіктерін растайтын құжаттар</w:t>
            </w:r>
          </w:p>
        </w:tc>
        <w:tc>
          <w:tcPr>
            <w:tcW w:w="2278" w:type="pct"/>
            <w:tcMar>
              <w:top w:w="0" w:type="dxa"/>
              <w:left w:w="108" w:type="dxa"/>
              <w:bottom w:w="0" w:type="dxa"/>
              <w:right w:w="108" w:type="dxa"/>
            </w:tcMar>
            <w:hideMark/>
          </w:tcPr>
          <w:p w14:paraId="15405320"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банктің мөрімен куәландырылған көшірмелер (банк кепілдік шартын жасасу кезіне қарай ұсынады)/ЭЦҚ қолданылған электрондық формат</w:t>
            </w:r>
          </w:p>
        </w:tc>
      </w:tr>
    </w:tbl>
    <w:p w14:paraId="26D0F9CB" w14:textId="77777777" w:rsidR="004519B3" w:rsidRPr="00A2476D" w:rsidRDefault="004519B3" w:rsidP="001A47A2">
      <w:pPr>
        <w:pStyle w:val="pj"/>
        <w:widowControl w:val="0"/>
        <w:shd w:val="clear" w:color="auto" w:fill="FFFFFF" w:themeFill="background1"/>
        <w:ind w:firstLine="709"/>
        <w:contextualSpacing/>
        <w:rPr>
          <w:color w:val="auto"/>
          <w:sz w:val="28"/>
          <w:szCs w:val="28"/>
          <w:lang w:val="kk-KZ"/>
        </w:rPr>
      </w:pPr>
    </w:p>
    <w:p w14:paraId="3A0BBAA9" w14:textId="77777777" w:rsidR="004519B3" w:rsidRPr="00A2476D" w:rsidRDefault="004519B3" w:rsidP="001A47A2">
      <w:pPr>
        <w:pStyle w:val="pj"/>
        <w:widowControl w:val="0"/>
        <w:shd w:val="clear" w:color="auto" w:fill="FFFFFF" w:themeFill="background1"/>
        <w:ind w:firstLine="709"/>
        <w:contextualSpacing/>
        <w:rPr>
          <w:color w:val="auto"/>
          <w:sz w:val="28"/>
          <w:szCs w:val="28"/>
          <w:lang w:val="kk-KZ"/>
        </w:rPr>
      </w:pPr>
      <w:r w:rsidRPr="00A2476D">
        <w:rPr>
          <w:color w:val="auto"/>
          <w:sz w:val="28"/>
          <w:szCs w:val="28"/>
          <w:lang w:val="kk-KZ"/>
        </w:rPr>
        <w:t>* 500 (бес жүз) миллион теңгеден асатын кредиттер бойынша.</w:t>
      </w:r>
    </w:p>
    <w:p w14:paraId="6F04BE08" w14:textId="77777777" w:rsidR="004519B3" w:rsidRPr="00A2476D" w:rsidRDefault="004519B3" w:rsidP="001A47A2">
      <w:pPr>
        <w:pStyle w:val="pj"/>
        <w:widowControl w:val="0"/>
        <w:shd w:val="clear" w:color="auto" w:fill="FFFFFF" w:themeFill="background1"/>
        <w:ind w:firstLine="709"/>
        <w:contextualSpacing/>
        <w:rPr>
          <w:color w:val="auto"/>
          <w:sz w:val="28"/>
          <w:szCs w:val="28"/>
          <w:lang w:val="kk-KZ"/>
        </w:rPr>
      </w:pPr>
    </w:p>
    <w:p w14:paraId="23FB348A" w14:textId="77777777" w:rsidR="004519B3" w:rsidRPr="00A2476D" w:rsidRDefault="004519B3" w:rsidP="001A47A2">
      <w:pPr>
        <w:pStyle w:val="pj"/>
        <w:widowControl w:val="0"/>
        <w:shd w:val="clear" w:color="auto" w:fill="FFFFFF" w:themeFill="background1"/>
        <w:ind w:firstLine="709"/>
        <w:contextualSpacing/>
        <w:rPr>
          <w:color w:val="auto"/>
          <w:sz w:val="28"/>
          <w:szCs w:val="28"/>
          <w:lang w:val="kk-KZ"/>
        </w:rPr>
      </w:pPr>
      <w:r w:rsidRPr="00A2476D">
        <w:rPr>
          <w:color w:val="auto"/>
          <w:sz w:val="28"/>
          <w:szCs w:val="28"/>
          <w:lang w:val="kk-KZ"/>
        </w:rPr>
        <w:t>Ескертпе: қаржылық есептіліктің ескіру мерзімі банк құжаттар топтамасын ұсынған күнге 6 (алты) айдан аспайды.</w:t>
      </w:r>
    </w:p>
    <w:p w14:paraId="771B60E1" w14:textId="77777777" w:rsidR="004519B3" w:rsidRPr="00A2476D" w:rsidRDefault="004519B3" w:rsidP="001A47A2">
      <w:pPr>
        <w:pStyle w:val="pj"/>
        <w:widowControl w:val="0"/>
        <w:shd w:val="clear" w:color="auto" w:fill="FFFFFF" w:themeFill="background1"/>
        <w:ind w:firstLine="709"/>
        <w:contextualSpacing/>
        <w:rPr>
          <w:color w:val="auto"/>
          <w:sz w:val="28"/>
          <w:szCs w:val="28"/>
          <w:lang w:val="kk-KZ"/>
        </w:rPr>
      </w:pPr>
    </w:p>
    <w:p w14:paraId="70609444" w14:textId="77777777" w:rsidR="004519B3" w:rsidRPr="00A2476D" w:rsidRDefault="004519B3" w:rsidP="001A47A2">
      <w:pPr>
        <w:pStyle w:val="pj"/>
        <w:widowControl w:val="0"/>
        <w:shd w:val="clear" w:color="auto" w:fill="FFFFFF" w:themeFill="background1"/>
        <w:ind w:firstLine="709"/>
        <w:contextualSpacing/>
        <w:rPr>
          <w:color w:val="auto"/>
          <w:sz w:val="28"/>
          <w:szCs w:val="28"/>
          <w:lang w:val="kk-KZ"/>
        </w:rPr>
      </w:pPr>
      <w:r w:rsidRPr="00A2476D">
        <w:rPr>
          <w:color w:val="auto"/>
          <w:sz w:val="28"/>
          <w:szCs w:val="28"/>
          <w:lang w:val="kk-KZ"/>
        </w:rPr>
        <w:t>2. Кәсіпкердің құқықтық мәртебесі мен өкілеттіктерін айқындайтын құжаттар</w:t>
      </w:r>
    </w:p>
    <w:p w14:paraId="4424F0B6" w14:textId="77777777" w:rsidR="004519B3" w:rsidRPr="00A2476D" w:rsidRDefault="004519B3" w:rsidP="001A47A2">
      <w:pPr>
        <w:pStyle w:val="pj"/>
        <w:widowControl w:val="0"/>
        <w:shd w:val="clear" w:color="auto" w:fill="FFFFFF" w:themeFill="background1"/>
        <w:ind w:firstLine="709"/>
        <w:contextualSpacing/>
        <w:rPr>
          <w:color w:val="auto"/>
          <w:sz w:val="28"/>
          <w:szCs w:val="28"/>
          <w:lang w:val="kk-KZ"/>
        </w:rPr>
      </w:pPr>
      <w:r w:rsidRPr="00A2476D">
        <w:rPr>
          <w:color w:val="auto"/>
          <w:sz w:val="28"/>
          <w:szCs w:val="28"/>
          <w:lang w:val="kk-KZ"/>
        </w:rPr>
        <w:t>1. Эмитент жеке кәсіпкер болып табылатын жағдайда: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3531"/>
        <w:gridCol w:w="5522"/>
      </w:tblGrid>
      <w:tr w:rsidR="00A2476D" w:rsidRPr="00A2476D" w14:paraId="0226CBA6" w14:textId="77777777" w:rsidTr="00186C06">
        <w:tc>
          <w:tcPr>
            <w:tcW w:w="298" w:type="pct"/>
            <w:tcMar>
              <w:top w:w="0" w:type="dxa"/>
              <w:left w:w="108" w:type="dxa"/>
              <w:bottom w:w="0" w:type="dxa"/>
              <w:right w:w="108" w:type="dxa"/>
            </w:tcMar>
            <w:hideMark/>
          </w:tcPr>
          <w:p w14:paraId="58334145"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Р/с №</w:t>
            </w:r>
          </w:p>
        </w:tc>
        <w:tc>
          <w:tcPr>
            <w:tcW w:w="1834" w:type="pct"/>
            <w:tcMar>
              <w:top w:w="0" w:type="dxa"/>
              <w:left w:w="108" w:type="dxa"/>
              <w:bottom w:w="0" w:type="dxa"/>
              <w:right w:w="108" w:type="dxa"/>
            </w:tcMar>
            <w:hideMark/>
          </w:tcPr>
          <w:p w14:paraId="415BD506"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Құжаттың атауы</w:t>
            </w:r>
          </w:p>
        </w:tc>
        <w:tc>
          <w:tcPr>
            <w:tcW w:w="2867" w:type="pct"/>
            <w:tcMar>
              <w:top w:w="0" w:type="dxa"/>
              <w:left w:w="108" w:type="dxa"/>
              <w:bottom w:w="0" w:type="dxa"/>
              <w:right w:w="108" w:type="dxa"/>
            </w:tcMar>
            <w:hideMark/>
          </w:tcPr>
          <w:p w14:paraId="7B0822AA"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Нысан</w:t>
            </w:r>
          </w:p>
        </w:tc>
      </w:tr>
      <w:tr w:rsidR="00A2476D" w:rsidRPr="00A2476D" w14:paraId="2EC46AE0" w14:textId="77777777" w:rsidTr="00186C06">
        <w:tc>
          <w:tcPr>
            <w:tcW w:w="298" w:type="pct"/>
            <w:tcMar>
              <w:top w:w="0" w:type="dxa"/>
              <w:left w:w="108" w:type="dxa"/>
              <w:bottom w:w="0" w:type="dxa"/>
              <w:right w:w="108" w:type="dxa"/>
            </w:tcMar>
            <w:hideMark/>
          </w:tcPr>
          <w:p w14:paraId="255F4465"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1</w:t>
            </w:r>
          </w:p>
        </w:tc>
        <w:tc>
          <w:tcPr>
            <w:tcW w:w="1834" w:type="pct"/>
            <w:tcMar>
              <w:top w:w="0" w:type="dxa"/>
              <w:left w:w="108" w:type="dxa"/>
              <w:bottom w:w="0" w:type="dxa"/>
              <w:right w:w="108" w:type="dxa"/>
            </w:tcMar>
            <w:hideMark/>
          </w:tcPr>
          <w:p w14:paraId="52CFAD29"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2</w:t>
            </w:r>
          </w:p>
        </w:tc>
        <w:tc>
          <w:tcPr>
            <w:tcW w:w="2867" w:type="pct"/>
            <w:tcMar>
              <w:top w:w="0" w:type="dxa"/>
              <w:left w:w="108" w:type="dxa"/>
              <w:bottom w:w="0" w:type="dxa"/>
              <w:right w:w="108" w:type="dxa"/>
            </w:tcMar>
            <w:hideMark/>
          </w:tcPr>
          <w:p w14:paraId="0432DFE8"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3</w:t>
            </w:r>
          </w:p>
        </w:tc>
      </w:tr>
      <w:tr w:rsidR="00A2476D" w:rsidRPr="00A2476D" w14:paraId="482E3ADA" w14:textId="77777777" w:rsidTr="00186C06">
        <w:tc>
          <w:tcPr>
            <w:tcW w:w="298" w:type="pct"/>
            <w:tcMar>
              <w:top w:w="0" w:type="dxa"/>
              <w:left w:w="108" w:type="dxa"/>
              <w:bottom w:w="0" w:type="dxa"/>
              <w:right w:w="108" w:type="dxa"/>
            </w:tcMar>
            <w:hideMark/>
          </w:tcPr>
          <w:p w14:paraId="4044D191"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1</w:t>
            </w:r>
          </w:p>
        </w:tc>
        <w:tc>
          <w:tcPr>
            <w:tcW w:w="1834" w:type="pct"/>
            <w:tcMar>
              <w:top w:w="0" w:type="dxa"/>
              <w:left w:w="108" w:type="dxa"/>
              <w:bottom w:w="0" w:type="dxa"/>
              <w:right w:w="108" w:type="dxa"/>
            </w:tcMar>
            <w:hideMark/>
          </w:tcPr>
          <w:p w14:paraId="2B287860"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Жеке басты куәландыратын құжат</w:t>
            </w:r>
          </w:p>
        </w:tc>
        <w:tc>
          <w:tcPr>
            <w:tcW w:w="2867" w:type="pct"/>
            <w:tcMar>
              <w:top w:w="0" w:type="dxa"/>
              <w:left w:w="108" w:type="dxa"/>
              <w:bottom w:w="0" w:type="dxa"/>
              <w:right w:w="108" w:type="dxa"/>
            </w:tcMar>
            <w:hideMark/>
          </w:tcPr>
          <w:p w14:paraId="4A9EC667"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 xml:space="preserve">уәкілетті орган жеке басты куәландыратын құжаттар туралы мәліметтерді </w:t>
            </w:r>
            <w:r w:rsidRPr="00A2476D">
              <w:rPr>
                <w:color w:val="auto"/>
                <w:sz w:val="28"/>
                <w:szCs w:val="28"/>
                <w:lang w:val="kk-KZ"/>
              </w:rPr>
              <w:lastRenderedPageBreak/>
              <w:t>«электрондық үкімет» шлюзі арқылы тиісті мемлекеттік ақпараттық жүйелерден алады</w:t>
            </w:r>
          </w:p>
        </w:tc>
      </w:tr>
      <w:tr w:rsidR="00A2476D" w:rsidRPr="00A2476D" w14:paraId="1DB35B4B" w14:textId="77777777" w:rsidTr="00186C06">
        <w:tc>
          <w:tcPr>
            <w:tcW w:w="298" w:type="pct"/>
            <w:tcMar>
              <w:top w:w="0" w:type="dxa"/>
              <w:left w:w="108" w:type="dxa"/>
              <w:bottom w:w="0" w:type="dxa"/>
              <w:right w:w="108" w:type="dxa"/>
            </w:tcMar>
            <w:hideMark/>
          </w:tcPr>
          <w:p w14:paraId="3094AA71"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lastRenderedPageBreak/>
              <w:t>2</w:t>
            </w:r>
          </w:p>
        </w:tc>
        <w:tc>
          <w:tcPr>
            <w:tcW w:w="1834" w:type="pct"/>
            <w:tcMar>
              <w:top w:w="0" w:type="dxa"/>
              <w:left w:w="108" w:type="dxa"/>
              <w:bottom w:w="0" w:type="dxa"/>
              <w:right w:w="108" w:type="dxa"/>
            </w:tcMar>
            <w:hideMark/>
          </w:tcPr>
          <w:p w14:paraId="525B8472" w14:textId="075E2022" w:rsidR="004519B3" w:rsidRPr="00A2476D" w:rsidRDefault="00EE253E"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Кәсіпкерді мемлекеттік тіркеу туралы хабарлама</w:t>
            </w:r>
            <w:r w:rsidR="004519B3" w:rsidRPr="00A2476D">
              <w:rPr>
                <w:color w:val="auto"/>
                <w:sz w:val="28"/>
                <w:szCs w:val="28"/>
                <w:lang w:val="kk-KZ"/>
              </w:rPr>
              <w:t>**</w:t>
            </w:r>
          </w:p>
        </w:tc>
        <w:tc>
          <w:tcPr>
            <w:tcW w:w="2867" w:type="pct"/>
            <w:tcMar>
              <w:top w:w="0" w:type="dxa"/>
              <w:left w:w="108" w:type="dxa"/>
              <w:bottom w:w="0" w:type="dxa"/>
              <w:right w:w="108" w:type="dxa"/>
            </w:tcMar>
            <w:hideMark/>
          </w:tcPr>
          <w:p w14:paraId="1BF4E9A0"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уәкілетті орган жеке кәсіпкер ретінде тіркеу туралы мәліметтерді «электрондық үкімет» шлюзі арқылы тиісті мемлекеттік ақпараттық жүйелерден алады</w:t>
            </w:r>
          </w:p>
        </w:tc>
      </w:tr>
      <w:tr w:rsidR="00A2476D" w:rsidRPr="00A2476D" w14:paraId="17184B3B" w14:textId="77777777" w:rsidTr="00186C06">
        <w:tc>
          <w:tcPr>
            <w:tcW w:w="298" w:type="pct"/>
            <w:tcMar>
              <w:top w:w="0" w:type="dxa"/>
              <w:left w:w="108" w:type="dxa"/>
              <w:bottom w:w="0" w:type="dxa"/>
              <w:right w:w="108" w:type="dxa"/>
            </w:tcMar>
            <w:hideMark/>
          </w:tcPr>
          <w:p w14:paraId="04C2209F"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3</w:t>
            </w:r>
          </w:p>
        </w:tc>
        <w:tc>
          <w:tcPr>
            <w:tcW w:w="1834" w:type="pct"/>
            <w:tcMar>
              <w:top w:w="0" w:type="dxa"/>
              <w:left w:w="108" w:type="dxa"/>
              <w:bottom w:w="0" w:type="dxa"/>
              <w:right w:w="108" w:type="dxa"/>
            </w:tcMar>
            <w:hideMark/>
          </w:tcPr>
          <w:p w14:paraId="266A151B"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Қол қою үлгілері, мөрдің бедері (бар болса) бар құжат</w:t>
            </w:r>
          </w:p>
        </w:tc>
        <w:tc>
          <w:tcPr>
            <w:tcW w:w="2867" w:type="pct"/>
            <w:tcMar>
              <w:top w:w="0" w:type="dxa"/>
              <w:left w:w="108" w:type="dxa"/>
              <w:bottom w:w="0" w:type="dxa"/>
              <w:right w:w="108" w:type="dxa"/>
            </w:tcMar>
            <w:hideMark/>
          </w:tcPr>
          <w:p w14:paraId="4EB88021"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түпнұсқа не түпнұсқамен салыстырып тексерілген көшірме /ЭЦҚ қолданылған электрондық формат</w:t>
            </w:r>
          </w:p>
        </w:tc>
      </w:tr>
      <w:tr w:rsidR="00A2476D" w:rsidRPr="00A2476D" w14:paraId="5125C7D3" w14:textId="77777777" w:rsidTr="00186C06">
        <w:tc>
          <w:tcPr>
            <w:tcW w:w="298" w:type="pct"/>
            <w:tcMar>
              <w:top w:w="0" w:type="dxa"/>
              <w:left w:w="108" w:type="dxa"/>
              <w:bottom w:w="0" w:type="dxa"/>
              <w:right w:w="108" w:type="dxa"/>
            </w:tcMar>
            <w:hideMark/>
          </w:tcPr>
          <w:p w14:paraId="1A0AD6BA"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4</w:t>
            </w:r>
          </w:p>
        </w:tc>
        <w:tc>
          <w:tcPr>
            <w:tcW w:w="1834" w:type="pct"/>
            <w:tcMar>
              <w:top w:w="0" w:type="dxa"/>
              <w:left w:w="108" w:type="dxa"/>
              <w:bottom w:w="0" w:type="dxa"/>
              <w:right w:w="108" w:type="dxa"/>
            </w:tcMar>
            <w:hideMark/>
          </w:tcPr>
          <w:p w14:paraId="2CDC4B34"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Кәсіпкердің/кепілгердің кредиттік бюроға ақпарат беруге және кредиттік есеп алуға келісімі</w:t>
            </w:r>
          </w:p>
        </w:tc>
        <w:tc>
          <w:tcPr>
            <w:tcW w:w="2867" w:type="pct"/>
            <w:tcMar>
              <w:top w:w="0" w:type="dxa"/>
              <w:left w:w="108" w:type="dxa"/>
              <w:bottom w:w="0" w:type="dxa"/>
              <w:right w:w="108" w:type="dxa"/>
            </w:tcMar>
            <w:hideMark/>
          </w:tcPr>
          <w:p w14:paraId="1A3DD51F"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түпнұсқа қаржы агенттігінің атына беріледі/ЭЦҚ қолданылған электрондық формат</w:t>
            </w:r>
          </w:p>
        </w:tc>
      </w:tr>
      <w:tr w:rsidR="00A2476D" w:rsidRPr="00A2476D" w14:paraId="3A1A265F" w14:textId="77777777" w:rsidTr="00186C06">
        <w:tc>
          <w:tcPr>
            <w:tcW w:w="298" w:type="pct"/>
            <w:tcMar>
              <w:top w:w="0" w:type="dxa"/>
              <w:left w:w="108" w:type="dxa"/>
              <w:bottom w:w="0" w:type="dxa"/>
              <w:right w:w="108" w:type="dxa"/>
            </w:tcMar>
            <w:hideMark/>
          </w:tcPr>
          <w:p w14:paraId="316FC105"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5</w:t>
            </w:r>
          </w:p>
        </w:tc>
        <w:tc>
          <w:tcPr>
            <w:tcW w:w="1834" w:type="pct"/>
            <w:tcMar>
              <w:top w:w="0" w:type="dxa"/>
              <w:left w:w="108" w:type="dxa"/>
              <w:bottom w:w="0" w:type="dxa"/>
              <w:right w:w="108" w:type="dxa"/>
            </w:tcMar>
            <w:hideMark/>
          </w:tcPr>
          <w:p w14:paraId="274CAEB7"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Кәсіпкердің/кепілгердің дербес деректерді жинауға және өңдеуге келісімі</w:t>
            </w:r>
          </w:p>
        </w:tc>
        <w:tc>
          <w:tcPr>
            <w:tcW w:w="2867" w:type="pct"/>
            <w:tcMar>
              <w:top w:w="0" w:type="dxa"/>
              <w:left w:w="108" w:type="dxa"/>
              <w:bottom w:w="0" w:type="dxa"/>
              <w:right w:w="108" w:type="dxa"/>
            </w:tcMar>
            <w:hideMark/>
          </w:tcPr>
          <w:p w14:paraId="43D76A69"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түпнұсқа қаржы агенттігінің атына беріледі/ЭЦҚ қолданылған электрондық формат</w:t>
            </w:r>
          </w:p>
        </w:tc>
      </w:tr>
    </w:tbl>
    <w:p w14:paraId="183ED764" w14:textId="77777777" w:rsidR="004519B3" w:rsidRPr="00A2476D" w:rsidRDefault="004519B3" w:rsidP="001A47A2">
      <w:pPr>
        <w:pStyle w:val="pj"/>
        <w:widowControl w:val="0"/>
        <w:shd w:val="clear" w:color="auto" w:fill="FFFFFF" w:themeFill="background1"/>
        <w:contextualSpacing/>
        <w:rPr>
          <w:color w:val="auto"/>
          <w:sz w:val="28"/>
          <w:szCs w:val="28"/>
          <w:lang w:val="kk-KZ"/>
        </w:rPr>
      </w:pPr>
      <w:r w:rsidRPr="00A2476D">
        <w:rPr>
          <w:color w:val="auto"/>
          <w:sz w:val="28"/>
          <w:szCs w:val="28"/>
          <w:lang w:val="kk-KZ"/>
        </w:rPr>
        <w:t> </w:t>
      </w:r>
    </w:p>
    <w:p w14:paraId="3DD9D8BE" w14:textId="77777777" w:rsidR="004519B3" w:rsidRPr="00A2476D" w:rsidRDefault="004519B3" w:rsidP="001A47A2">
      <w:pPr>
        <w:pStyle w:val="pj"/>
        <w:widowControl w:val="0"/>
        <w:shd w:val="clear" w:color="auto" w:fill="FFFFFF" w:themeFill="background1"/>
        <w:ind w:firstLine="708"/>
        <w:contextualSpacing/>
        <w:rPr>
          <w:color w:val="auto"/>
          <w:sz w:val="28"/>
          <w:szCs w:val="28"/>
          <w:lang w:val="kk-KZ"/>
        </w:rPr>
      </w:pPr>
      <w:r w:rsidRPr="00A2476D">
        <w:rPr>
          <w:color w:val="auto"/>
          <w:sz w:val="28"/>
          <w:szCs w:val="28"/>
          <w:lang w:val="kk-KZ"/>
        </w:rPr>
        <w:t>2. Кәсіпкер Қазақстан Республикасының заңнамасына сәйкес тіркелген заңды тұлға болып табылатын жағдайда: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4"/>
        <w:gridCol w:w="3531"/>
        <w:gridCol w:w="5522"/>
      </w:tblGrid>
      <w:tr w:rsidR="00A2476D" w:rsidRPr="00A2476D" w14:paraId="21583D83" w14:textId="77777777" w:rsidTr="00186C06">
        <w:tc>
          <w:tcPr>
            <w:tcW w:w="298" w:type="pct"/>
            <w:tcMar>
              <w:top w:w="0" w:type="dxa"/>
              <w:left w:w="108" w:type="dxa"/>
              <w:bottom w:w="0" w:type="dxa"/>
              <w:right w:w="108" w:type="dxa"/>
            </w:tcMar>
            <w:hideMark/>
          </w:tcPr>
          <w:p w14:paraId="695CBA73"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Р/с №</w:t>
            </w:r>
          </w:p>
        </w:tc>
        <w:tc>
          <w:tcPr>
            <w:tcW w:w="1834" w:type="pct"/>
            <w:tcMar>
              <w:top w:w="0" w:type="dxa"/>
              <w:left w:w="108" w:type="dxa"/>
              <w:bottom w:w="0" w:type="dxa"/>
              <w:right w:w="108" w:type="dxa"/>
            </w:tcMar>
            <w:hideMark/>
          </w:tcPr>
          <w:p w14:paraId="2569CE48"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Құжаттың атауы</w:t>
            </w:r>
          </w:p>
        </w:tc>
        <w:tc>
          <w:tcPr>
            <w:tcW w:w="2867" w:type="pct"/>
            <w:tcMar>
              <w:top w:w="0" w:type="dxa"/>
              <w:left w:w="108" w:type="dxa"/>
              <w:bottom w:w="0" w:type="dxa"/>
              <w:right w:w="108" w:type="dxa"/>
            </w:tcMar>
            <w:hideMark/>
          </w:tcPr>
          <w:p w14:paraId="671B6756"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Нысан</w:t>
            </w:r>
          </w:p>
        </w:tc>
      </w:tr>
      <w:tr w:rsidR="00A2476D" w:rsidRPr="00A2476D" w14:paraId="3E3E1660" w14:textId="77777777" w:rsidTr="00186C06">
        <w:tc>
          <w:tcPr>
            <w:tcW w:w="298" w:type="pct"/>
            <w:tcMar>
              <w:top w:w="0" w:type="dxa"/>
              <w:left w:w="108" w:type="dxa"/>
              <w:bottom w:w="0" w:type="dxa"/>
              <w:right w:w="108" w:type="dxa"/>
            </w:tcMar>
            <w:hideMark/>
          </w:tcPr>
          <w:p w14:paraId="513C9A50"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1</w:t>
            </w:r>
          </w:p>
        </w:tc>
        <w:tc>
          <w:tcPr>
            <w:tcW w:w="1834" w:type="pct"/>
            <w:tcMar>
              <w:top w:w="0" w:type="dxa"/>
              <w:left w:w="108" w:type="dxa"/>
              <w:bottom w:w="0" w:type="dxa"/>
              <w:right w:w="108" w:type="dxa"/>
            </w:tcMar>
            <w:hideMark/>
          </w:tcPr>
          <w:p w14:paraId="1CF8D318"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2</w:t>
            </w:r>
          </w:p>
        </w:tc>
        <w:tc>
          <w:tcPr>
            <w:tcW w:w="2867" w:type="pct"/>
            <w:tcMar>
              <w:top w:w="0" w:type="dxa"/>
              <w:left w:w="108" w:type="dxa"/>
              <w:bottom w:w="0" w:type="dxa"/>
              <w:right w:w="108" w:type="dxa"/>
            </w:tcMar>
            <w:hideMark/>
          </w:tcPr>
          <w:p w14:paraId="10C70601" w14:textId="77777777" w:rsidR="004519B3" w:rsidRPr="00A2476D" w:rsidRDefault="004519B3" w:rsidP="001A47A2">
            <w:pPr>
              <w:pStyle w:val="pc"/>
              <w:widowControl w:val="0"/>
              <w:shd w:val="clear" w:color="auto" w:fill="FFFFFF" w:themeFill="background1"/>
              <w:contextualSpacing/>
              <w:rPr>
                <w:color w:val="auto"/>
                <w:sz w:val="28"/>
                <w:szCs w:val="28"/>
                <w:lang w:val="kk-KZ"/>
              </w:rPr>
            </w:pPr>
            <w:r w:rsidRPr="00A2476D">
              <w:rPr>
                <w:color w:val="auto"/>
                <w:sz w:val="28"/>
                <w:szCs w:val="28"/>
                <w:lang w:val="kk-KZ"/>
              </w:rPr>
              <w:t>3</w:t>
            </w:r>
          </w:p>
        </w:tc>
      </w:tr>
      <w:tr w:rsidR="00A2476D" w:rsidRPr="00A2476D" w14:paraId="7A664BAE" w14:textId="77777777" w:rsidTr="00186C06">
        <w:tc>
          <w:tcPr>
            <w:tcW w:w="298" w:type="pct"/>
            <w:tcMar>
              <w:top w:w="0" w:type="dxa"/>
              <w:left w:w="108" w:type="dxa"/>
              <w:bottom w:w="0" w:type="dxa"/>
              <w:right w:w="108" w:type="dxa"/>
            </w:tcMar>
            <w:hideMark/>
          </w:tcPr>
          <w:p w14:paraId="6EED3BB0"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1</w:t>
            </w:r>
          </w:p>
        </w:tc>
        <w:tc>
          <w:tcPr>
            <w:tcW w:w="1834" w:type="pct"/>
            <w:tcMar>
              <w:top w:w="0" w:type="dxa"/>
              <w:left w:w="108" w:type="dxa"/>
              <w:bottom w:w="0" w:type="dxa"/>
              <w:right w:w="108" w:type="dxa"/>
            </w:tcMar>
            <w:hideMark/>
          </w:tcPr>
          <w:p w14:paraId="1E17AE79"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Жарғы, оған енгізілген өзгерістер мен толықтырулар</w:t>
            </w:r>
          </w:p>
        </w:tc>
        <w:tc>
          <w:tcPr>
            <w:tcW w:w="2867" w:type="pct"/>
            <w:tcMar>
              <w:top w:w="0" w:type="dxa"/>
              <w:left w:w="108" w:type="dxa"/>
              <w:bottom w:w="0" w:type="dxa"/>
              <w:right w:w="108" w:type="dxa"/>
            </w:tcMar>
            <w:hideMark/>
          </w:tcPr>
          <w:p w14:paraId="0D8D2237"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түпнұсқамен салыстырып тексерілген көшірме/ЭЦҚ қолданылған электрондық формат</w:t>
            </w:r>
          </w:p>
        </w:tc>
      </w:tr>
      <w:tr w:rsidR="00A2476D" w:rsidRPr="00A2476D" w14:paraId="597CEC37" w14:textId="77777777" w:rsidTr="00186C06">
        <w:tc>
          <w:tcPr>
            <w:tcW w:w="298" w:type="pct"/>
            <w:tcMar>
              <w:top w:w="0" w:type="dxa"/>
              <w:left w:w="108" w:type="dxa"/>
              <w:bottom w:w="0" w:type="dxa"/>
              <w:right w:w="108" w:type="dxa"/>
            </w:tcMar>
            <w:hideMark/>
          </w:tcPr>
          <w:p w14:paraId="417238CA"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2</w:t>
            </w:r>
          </w:p>
        </w:tc>
        <w:tc>
          <w:tcPr>
            <w:tcW w:w="1834" w:type="pct"/>
            <w:tcMar>
              <w:top w:w="0" w:type="dxa"/>
              <w:left w:w="108" w:type="dxa"/>
              <w:bottom w:w="0" w:type="dxa"/>
              <w:right w:w="108" w:type="dxa"/>
            </w:tcMar>
            <w:hideMark/>
          </w:tcPr>
          <w:p w14:paraId="55F96A7C"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Заңды тұлғаны мемлекеттік тіркеу/қайта тіркеу туралы куәлік/анықтама**</w:t>
            </w:r>
          </w:p>
        </w:tc>
        <w:tc>
          <w:tcPr>
            <w:tcW w:w="2867" w:type="pct"/>
            <w:tcMar>
              <w:top w:w="0" w:type="dxa"/>
              <w:left w:w="108" w:type="dxa"/>
              <w:bottom w:w="0" w:type="dxa"/>
              <w:right w:w="108" w:type="dxa"/>
            </w:tcMar>
            <w:hideMark/>
          </w:tcPr>
          <w:p w14:paraId="5C76ED5D"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уәкілетті орган заңды тұлғаны мемлекеттік тіркеу (қайта тіркеу) туралы мәліметтерді «электрондық үкімет» шлюзі арқылы тиісті мемлекеттік ақпараттық жүйелерден алады</w:t>
            </w:r>
          </w:p>
        </w:tc>
      </w:tr>
      <w:tr w:rsidR="00A2476D" w:rsidRPr="00A2476D" w14:paraId="62E3628D" w14:textId="77777777" w:rsidTr="00186C06">
        <w:tc>
          <w:tcPr>
            <w:tcW w:w="298" w:type="pct"/>
            <w:tcMar>
              <w:top w:w="0" w:type="dxa"/>
              <w:left w:w="108" w:type="dxa"/>
              <w:bottom w:w="0" w:type="dxa"/>
              <w:right w:w="108" w:type="dxa"/>
            </w:tcMar>
            <w:hideMark/>
          </w:tcPr>
          <w:p w14:paraId="287ED53F"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3</w:t>
            </w:r>
          </w:p>
        </w:tc>
        <w:tc>
          <w:tcPr>
            <w:tcW w:w="1834" w:type="pct"/>
            <w:tcMar>
              <w:top w:w="0" w:type="dxa"/>
              <w:left w:w="108" w:type="dxa"/>
              <w:bottom w:w="0" w:type="dxa"/>
              <w:right w:w="108" w:type="dxa"/>
            </w:tcMar>
            <w:hideMark/>
          </w:tcPr>
          <w:p w14:paraId="24C78E81"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Уәкілетті органның бірінші басшыны тағайындау туралы шешімі</w:t>
            </w:r>
          </w:p>
        </w:tc>
        <w:tc>
          <w:tcPr>
            <w:tcW w:w="2867" w:type="pct"/>
            <w:tcMar>
              <w:top w:w="0" w:type="dxa"/>
              <w:left w:w="108" w:type="dxa"/>
              <w:bottom w:w="0" w:type="dxa"/>
              <w:right w:w="108" w:type="dxa"/>
            </w:tcMar>
            <w:hideMark/>
          </w:tcPr>
          <w:p w14:paraId="16B2C2AF"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түпнұсқа немесе түпнұсқамен салыстырып тексерілген көшірме</w:t>
            </w:r>
          </w:p>
        </w:tc>
      </w:tr>
      <w:tr w:rsidR="00A2476D" w:rsidRPr="00A2476D" w14:paraId="6CDF312B" w14:textId="77777777" w:rsidTr="00186C06">
        <w:tc>
          <w:tcPr>
            <w:tcW w:w="298" w:type="pct"/>
            <w:tcMar>
              <w:top w:w="0" w:type="dxa"/>
              <w:left w:w="108" w:type="dxa"/>
              <w:bottom w:w="0" w:type="dxa"/>
              <w:right w:w="108" w:type="dxa"/>
            </w:tcMar>
            <w:hideMark/>
          </w:tcPr>
          <w:p w14:paraId="4848B727"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4</w:t>
            </w:r>
          </w:p>
        </w:tc>
        <w:tc>
          <w:tcPr>
            <w:tcW w:w="1834" w:type="pct"/>
            <w:tcMar>
              <w:top w:w="0" w:type="dxa"/>
              <w:left w:w="108" w:type="dxa"/>
              <w:bottom w:w="0" w:type="dxa"/>
              <w:right w:w="108" w:type="dxa"/>
            </w:tcMar>
            <w:hideMark/>
          </w:tcPr>
          <w:p w14:paraId="28A73DA5"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Банкте және қаржы агенттігінде кәсіпкердің атынан құжаттарға қол қоюға уәкілеттік берілген тұлғаның жеке басын куәландыратын құжат, сондай-ақ оның өкілеттіктерін растайтын құжаттар</w:t>
            </w:r>
          </w:p>
        </w:tc>
        <w:tc>
          <w:tcPr>
            <w:tcW w:w="2867" w:type="pct"/>
            <w:tcMar>
              <w:top w:w="0" w:type="dxa"/>
              <w:left w:w="108" w:type="dxa"/>
              <w:bottom w:w="0" w:type="dxa"/>
              <w:right w:w="108" w:type="dxa"/>
            </w:tcMar>
            <w:hideMark/>
          </w:tcPr>
          <w:p w14:paraId="32F49AB0"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уәкілетті орган жеке басты куәландыратын құжаттар туралы мәліметтерді «электрондық үкімет» шлюзі арқылы тиісті мемлекеттік ақпараттық жүйелерден алады/ЭЦҚ қолданылған электрондық формат</w:t>
            </w:r>
          </w:p>
        </w:tc>
      </w:tr>
      <w:tr w:rsidR="00A2476D" w:rsidRPr="00A2476D" w14:paraId="0B4D8384" w14:textId="77777777" w:rsidTr="00186C06">
        <w:tc>
          <w:tcPr>
            <w:tcW w:w="298" w:type="pct"/>
            <w:tcMar>
              <w:top w:w="0" w:type="dxa"/>
              <w:left w:w="108" w:type="dxa"/>
              <w:bottom w:w="0" w:type="dxa"/>
              <w:right w:w="108" w:type="dxa"/>
            </w:tcMar>
            <w:hideMark/>
          </w:tcPr>
          <w:p w14:paraId="496E39A7"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5</w:t>
            </w:r>
          </w:p>
        </w:tc>
        <w:tc>
          <w:tcPr>
            <w:tcW w:w="1834" w:type="pct"/>
            <w:tcMar>
              <w:top w:w="0" w:type="dxa"/>
              <w:left w:w="108" w:type="dxa"/>
              <w:bottom w:w="0" w:type="dxa"/>
              <w:right w:w="108" w:type="dxa"/>
            </w:tcMar>
            <w:hideMark/>
          </w:tcPr>
          <w:p w14:paraId="24A69F66"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 xml:space="preserve">Кепілдіктер тарту туралы шешім қабылдаған </w:t>
            </w:r>
            <w:r w:rsidRPr="00A2476D">
              <w:rPr>
                <w:color w:val="auto"/>
                <w:sz w:val="28"/>
                <w:szCs w:val="28"/>
                <w:lang w:val="kk-KZ"/>
              </w:rPr>
              <w:lastRenderedPageBreak/>
              <w:t>уәкілетті органның шешімі</w:t>
            </w:r>
          </w:p>
        </w:tc>
        <w:tc>
          <w:tcPr>
            <w:tcW w:w="2867" w:type="pct"/>
            <w:tcMar>
              <w:top w:w="0" w:type="dxa"/>
              <w:left w:w="108" w:type="dxa"/>
              <w:bottom w:w="0" w:type="dxa"/>
              <w:right w:w="108" w:type="dxa"/>
            </w:tcMar>
            <w:hideMark/>
          </w:tcPr>
          <w:p w14:paraId="273DDCD4"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lastRenderedPageBreak/>
              <w:t xml:space="preserve">қаржы агенттігі бекіткен нысан бойынша түпнұсқа/ЭЦҚ қолданылған электрондық </w:t>
            </w:r>
            <w:r w:rsidRPr="00A2476D">
              <w:rPr>
                <w:color w:val="auto"/>
                <w:sz w:val="28"/>
                <w:szCs w:val="28"/>
                <w:lang w:val="kk-KZ"/>
              </w:rPr>
              <w:lastRenderedPageBreak/>
              <w:t>формат</w:t>
            </w:r>
          </w:p>
        </w:tc>
      </w:tr>
      <w:tr w:rsidR="00A2476D" w:rsidRPr="00A2476D" w14:paraId="54CE5654" w14:textId="77777777" w:rsidTr="00186C06">
        <w:tc>
          <w:tcPr>
            <w:tcW w:w="298" w:type="pct"/>
            <w:tcMar>
              <w:top w:w="0" w:type="dxa"/>
              <w:left w:w="108" w:type="dxa"/>
              <w:bottom w:w="0" w:type="dxa"/>
              <w:right w:w="108" w:type="dxa"/>
            </w:tcMar>
            <w:hideMark/>
          </w:tcPr>
          <w:p w14:paraId="37BB11E8"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lastRenderedPageBreak/>
              <w:t>6</w:t>
            </w:r>
          </w:p>
        </w:tc>
        <w:tc>
          <w:tcPr>
            <w:tcW w:w="1834" w:type="pct"/>
            <w:tcMar>
              <w:top w:w="0" w:type="dxa"/>
              <w:left w:w="108" w:type="dxa"/>
              <w:bottom w:w="0" w:type="dxa"/>
              <w:right w:w="108" w:type="dxa"/>
            </w:tcMar>
            <w:hideMark/>
          </w:tcPr>
          <w:p w14:paraId="1EAAB88A"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Қор биржасы уәкілетті органының шешімі</w:t>
            </w:r>
          </w:p>
        </w:tc>
        <w:tc>
          <w:tcPr>
            <w:tcW w:w="2867" w:type="pct"/>
            <w:tcMar>
              <w:top w:w="0" w:type="dxa"/>
              <w:left w:w="108" w:type="dxa"/>
              <w:bottom w:w="0" w:type="dxa"/>
              <w:right w:w="108" w:type="dxa"/>
            </w:tcMar>
            <w:hideMark/>
          </w:tcPr>
          <w:p w14:paraId="16765602"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қор биржасы бекіткен нысан бойынша түпнұсқа/ЭЦҚ қолданылған электрондық формат</w:t>
            </w:r>
          </w:p>
        </w:tc>
      </w:tr>
      <w:tr w:rsidR="00A2476D" w:rsidRPr="00A2476D" w14:paraId="6E8AE7F7" w14:textId="77777777" w:rsidTr="00186C06">
        <w:tc>
          <w:tcPr>
            <w:tcW w:w="298" w:type="pct"/>
            <w:tcMar>
              <w:top w:w="0" w:type="dxa"/>
              <w:left w:w="108" w:type="dxa"/>
              <w:bottom w:w="0" w:type="dxa"/>
              <w:right w:w="108" w:type="dxa"/>
            </w:tcMar>
            <w:hideMark/>
          </w:tcPr>
          <w:p w14:paraId="0AD2B8EC"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7</w:t>
            </w:r>
          </w:p>
        </w:tc>
        <w:tc>
          <w:tcPr>
            <w:tcW w:w="1834" w:type="pct"/>
            <w:tcMar>
              <w:top w:w="0" w:type="dxa"/>
              <w:left w:w="108" w:type="dxa"/>
              <w:bottom w:w="0" w:type="dxa"/>
              <w:right w:w="108" w:type="dxa"/>
            </w:tcMar>
            <w:hideMark/>
          </w:tcPr>
          <w:p w14:paraId="510CF87F"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Бірінші басшының, бас бухгалтердің қол қою және кәсіпкердің мөрі бедерінің (бар болса) үлгілері бар құжат</w:t>
            </w:r>
          </w:p>
        </w:tc>
        <w:tc>
          <w:tcPr>
            <w:tcW w:w="2867" w:type="pct"/>
            <w:tcMar>
              <w:top w:w="0" w:type="dxa"/>
              <w:left w:w="108" w:type="dxa"/>
              <w:bottom w:w="0" w:type="dxa"/>
              <w:right w:w="108" w:type="dxa"/>
            </w:tcMar>
            <w:hideMark/>
          </w:tcPr>
          <w:p w14:paraId="79A5F3E7"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түпнұсқамен салыстырып тексерілген көшірме/ЭЦҚ қолданылған электрондық формат</w:t>
            </w:r>
          </w:p>
        </w:tc>
      </w:tr>
      <w:tr w:rsidR="00A2476D" w:rsidRPr="00A2476D" w14:paraId="4ABB881F" w14:textId="77777777" w:rsidTr="00186C06">
        <w:tc>
          <w:tcPr>
            <w:tcW w:w="298" w:type="pct"/>
            <w:tcMar>
              <w:top w:w="0" w:type="dxa"/>
              <w:left w:w="108" w:type="dxa"/>
              <w:bottom w:w="0" w:type="dxa"/>
              <w:right w:w="108" w:type="dxa"/>
            </w:tcMar>
            <w:hideMark/>
          </w:tcPr>
          <w:p w14:paraId="61F1E318"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8</w:t>
            </w:r>
          </w:p>
        </w:tc>
        <w:tc>
          <w:tcPr>
            <w:tcW w:w="1834" w:type="pct"/>
            <w:tcMar>
              <w:top w:w="0" w:type="dxa"/>
              <w:left w:w="108" w:type="dxa"/>
              <w:bottom w:w="0" w:type="dxa"/>
              <w:right w:w="108" w:type="dxa"/>
            </w:tcMar>
            <w:hideMark/>
          </w:tcPr>
          <w:p w14:paraId="17A1ED02"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Кәсіпкердің/құрылтайшының/кепілгердің кредиттік бюроға ақпарат беруге және кредиттік есеп алуға келісімі</w:t>
            </w:r>
          </w:p>
        </w:tc>
        <w:tc>
          <w:tcPr>
            <w:tcW w:w="2867" w:type="pct"/>
            <w:tcMar>
              <w:top w:w="0" w:type="dxa"/>
              <w:left w:w="108" w:type="dxa"/>
              <w:bottom w:w="0" w:type="dxa"/>
              <w:right w:w="108" w:type="dxa"/>
            </w:tcMar>
            <w:hideMark/>
          </w:tcPr>
          <w:p w14:paraId="3A0E1EAC" w14:textId="77777777" w:rsidR="004519B3" w:rsidRPr="00A2476D" w:rsidRDefault="004519B3" w:rsidP="001A47A2">
            <w:pPr>
              <w:pStyle w:val="p"/>
              <w:widowControl w:val="0"/>
              <w:shd w:val="clear" w:color="auto" w:fill="FFFFFF" w:themeFill="background1"/>
              <w:contextualSpacing/>
              <w:rPr>
                <w:color w:val="auto"/>
                <w:sz w:val="28"/>
                <w:szCs w:val="28"/>
                <w:lang w:val="kk-KZ"/>
              </w:rPr>
            </w:pPr>
            <w:r w:rsidRPr="00A2476D">
              <w:rPr>
                <w:color w:val="auto"/>
                <w:sz w:val="28"/>
                <w:szCs w:val="28"/>
                <w:lang w:val="kk-KZ"/>
              </w:rPr>
              <w:t>түпнұсқа қаржы агенттінінің атына беріледі/ЭЦҚ қолданылған электрондық формат</w:t>
            </w:r>
          </w:p>
        </w:tc>
      </w:tr>
    </w:tbl>
    <w:p w14:paraId="1761ECB9" w14:textId="77777777" w:rsidR="004519B3" w:rsidRPr="00A2476D" w:rsidRDefault="004519B3" w:rsidP="001A47A2">
      <w:pPr>
        <w:pStyle w:val="pj"/>
        <w:widowControl w:val="0"/>
        <w:shd w:val="clear" w:color="auto" w:fill="FFFFFF" w:themeFill="background1"/>
        <w:ind w:firstLine="709"/>
        <w:contextualSpacing/>
        <w:rPr>
          <w:color w:val="auto"/>
          <w:sz w:val="28"/>
          <w:szCs w:val="28"/>
          <w:lang w:val="kk-KZ"/>
        </w:rPr>
      </w:pPr>
    </w:p>
    <w:p w14:paraId="22C3386B" w14:textId="77777777" w:rsidR="004519B3" w:rsidRPr="00A2476D" w:rsidRDefault="004519B3" w:rsidP="001A47A2">
      <w:pPr>
        <w:pStyle w:val="pj"/>
        <w:widowControl w:val="0"/>
        <w:shd w:val="clear" w:color="auto" w:fill="FFFFFF" w:themeFill="background1"/>
        <w:ind w:firstLine="709"/>
        <w:contextualSpacing/>
        <w:rPr>
          <w:color w:val="auto"/>
          <w:sz w:val="28"/>
          <w:szCs w:val="28"/>
          <w:lang w:val="kk-KZ"/>
        </w:rPr>
      </w:pPr>
      <w:r w:rsidRPr="00A2476D">
        <w:rPr>
          <w:color w:val="auto"/>
          <w:sz w:val="28"/>
          <w:szCs w:val="28"/>
          <w:lang w:val="kk-KZ"/>
        </w:rPr>
        <w:t>Ескертпе:</w:t>
      </w:r>
    </w:p>
    <w:p w14:paraId="36583817" w14:textId="49BF4625" w:rsidR="004519B3" w:rsidRPr="00A2476D" w:rsidRDefault="004519B3" w:rsidP="001A47A2">
      <w:pPr>
        <w:pStyle w:val="pj"/>
        <w:widowControl w:val="0"/>
        <w:shd w:val="clear" w:color="auto" w:fill="FFFFFF" w:themeFill="background1"/>
        <w:ind w:firstLine="709"/>
        <w:contextualSpacing/>
        <w:rPr>
          <w:color w:val="auto"/>
          <w:sz w:val="28"/>
          <w:szCs w:val="28"/>
          <w:lang w:val="kk-KZ"/>
        </w:rPr>
      </w:pPr>
      <w:r w:rsidRPr="00A2476D">
        <w:rPr>
          <w:color w:val="auto"/>
          <w:sz w:val="28"/>
          <w:szCs w:val="28"/>
          <w:lang w:val="kk-KZ"/>
        </w:rPr>
        <w:t xml:space="preserve">** Шағын және орта кәсіпкерлік субъектісі бойынша, оның ішінде заңды тұлғаны мемлекеттік тіркеу/қайта тіркеу туралы </w:t>
      </w:r>
      <w:r w:rsidR="00C205A0" w:rsidRPr="00A2476D">
        <w:rPr>
          <w:color w:val="auto"/>
          <w:sz w:val="28"/>
          <w:szCs w:val="28"/>
          <w:lang w:val="kk-KZ"/>
        </w:rPr>
        <w:t xml:space="preserve">анықтама </w:t>
      </w:r>
      <w:r w:rsidRPr="00A2476D">
        <w:rPr>
          <w:color w:val="auto"/>
          <w:sz w:val="28"/>
          <w:szCs w:val="28"/>
          <w:lang w:val="kk-KZ"/>
        </w:rPr>
        <w:t>және жеке кәсіпкерді тіркеу, кәсіпкерлік субъектісінің санаты, лицензия туралы хабарлама бойынша мәліметтерді уәкілетті орган «электрондық үкімет» шлюзі арқылы тиісті мемлекеттік ақпараттық жүйелерден алады.</w:t>
      </w:r>
      <w:r w:rsidR="005B4D6E" w:rsidRPr="00A2476D">
        <w:rPr>
          <w:color w:val="auto"/>
          <w:sz w:val="28"/>
          <w:szCs w:val="28"/>
          <w:lang w:val="kk-KZ"/>
        </w:rPr>
        <w:t xml:space="preserve"> </w:t>
      </w:r>
    </w:p>
    <w:p w14:paraId="716C8E50" w14:textId="77777777" w:rsidR="004519B3" w:rsidRPr="00A2476D" w:rsidRDefault="004519B3" w:rsidP="001A47A2">
      <w:pPr>
        <w:pStyle w:val="pj"/>
        <w:widowControl w:val="0"/>
        <w:shd w:val="clear" w:color="auto" w:fill="FFFFFF" w:themeFill="background1"/>
        <w:ind w:firstLine="709"/>
        <w:contextualSpacing/>
        <w:rPr>
          <w:color w:val="auto"/>
          <w:sz w:val="28"/>
          <w:szCs w:val="28"/>
          <w:lang w:val="kk-KZ"/>
        </w:rPr>
      </w:pPr>
      <w:r w:rsidRPr="00A2476D">
        <w:rPr>
          <w:color w:val="auto"/>
          <w:sz w:val="28"/>
          <w:szCs w:val="28"/>
          <w:lang w:val="kk-KZ"/>
        </w:rPr>
        <w:t>Мемлекеттік көрсетілетін қызметті «электрондық үкімет» порталы арқылы алған кезде жоғарыда көрсетілген мәліметтерді қоспағанда, өтінішке құжаттардың электрондық көшірмелері қоса беріледі.</w:t>
      </w:r>
    </w:p>
    <w:p w14:paraId="53BB68E9" w14:textId="75317D93" w:rsidR="005507DA" w:rsidRPr="00A2476D" w:rsidRDefault="004519B3" w:rsidP="001A47A2">
      <w:pPr>
        <w:pStyle w:val="pj"/>
        <w:widowControl w:val="0"/>
        <w:shd w:val="clear" w:color="auto" w:fill="FFFFFF" w:themeFill="background1"/>
        <w:ind w:firstLine="709"/>
        <w:contextualSpacing/>
        <w:rPr>
          <w:i/>
          <w:color w:val="auto"/>
          <w:sz w:val="28"/>
          <w:szCs w:val="28"/>
          <w:lang w:val="kk-KZ"/>
        </w:rPr>
      </w:pPr>
      <w:r w:rsidRPr="00A2476D">
        <w:rPr>
          <w:color w:val="auto"/>
          <w:sz w:val="28"/>
          <w:szCs w:val="28"/>
          <w:lang w:val="kk-KZ"/>
        </w:rPr>
        <w:t>Бірнеше беттен тұратын құжат ұсынылған жағдайда, мұндай құжат тігіліп, нөмірленеді не құжаттың әр парағында уәкілетті тұлғалардың қолы қойылып, мөрімен/мөртабанымен бекітіледі.</w:t>
      </w:r>
    </w:p>
    <w:sectPr w:rsidR="005507DA" w:rsidRPr="00A2476D" w:rsidSect="00A2476D">
      <w:headerReference w:type="default" r:id="rId11"/>
      <w:pgSz w:w="11906" w:h="16838"/>
      <w:pgMar w:top="1418" w:right="851" w:bottom="1418" w:left="1418" w:header="709" w:footer="709" w:gutter="0"/>
      <w:pgNumType w:start="2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E92B" w14:textId="77777777" w:rsidR="00F5616A" w:rsidRDefault="00F5616A" w:rsidP="003E3B18">
      <w:r>
        <w:separator/>
      </w:r>
    </w:p>
  </w:endnote>
  <w:endnote w:type="continuationSeparator" w:id="0">
    <w:p w14:paraId="3DDFEA7A" w14:textId="77777777" w:rsidR="00F5616A" w:rsidRDefault="00F5616A" w:rsidP="003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5171" w14:textId="77777777" w:rsidR="00F5616A" w:rsidRDefault="00F5616A" w:rsidP="003E3B18">
      <w:r>
        <w:separator/>
      </w:r>
    </w:p>
  </w:footnote>
  <w:footnote w:type="continuationSeparator" w:id="0">
    <w:p w14:paraId="3B8BC033" w14:textId="77777777" w:rsidR="00F5616A" w:rsidRDefault="00F5616A" w:rsidP="003E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51979"/>
      <w:docPartObj>
        <w:docPartGallery w:val="Page Numbers (Top of Page)"/>
        <w:docPartUnique/>
      </w:docPartObj>
    </w:sdtPr>
    <w:sdtEndPr/>
    <w:sdtContent>
      <w:p w14:paraId="35983662" w14:textId="4642271B" w:rsidR="000C44B8" w:rsidRDefault="000C44B8">
        <w:pPr>
          <w:pStyle w:val="a5"/>
          <w:jc w:val="center"/>
        </w:pPr>
        <w:r>
          <w:fldChar w:fldCharType="begin"/>
        </w:r>
        <w:r>
          <w:instrText>PAGE   \* MERGEFORMAT</w:instrText>
        </w:r>
        <w:r>
          <w:fldChar w:fldCharType="separate"/>
        </w:r>
        <w:r w:rsidR="00257DD6">
          <w:rPr>
            <w:noProof/>
          </w:rPr>
          <w:t>274</w:t>
        </w:r>
        <w:r>
          <w:fldChar w:fldCharType="end"/>
        </w:r>
      </w:p>
    </w:sdtContent>
  </w:sdt>
  <w:p w14:paraId="2B6B1948" w14:textId="77777777" w:rsidR="000C44B8" w:rsidRDefault="000C44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1671F"/>
    <w:multiLevelType w:val="hybridMultilevel"/>
    <w:tmpl w:val="EE42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DA"/>
    <w:rsid w:val="000161D9"/>
    <w:rsid w:val="0003262B"/>
    <w:rsid w:val="00091871"/>
    <w:rsid w:val="000A4C44"/>
    <w:rsid w:val="000B58FA"/>
    <w:rsid w:val="000C44B8"/>
    <w:rsid w:val="000D3522"/>
    <w:rsid w:val="000D68F9"/>
    <w:rsid w:val="000E37E6"/>
    <w:rsid w:val="00124B98"/>
    <w:rsid w:val="00186C06"/>
    <w:rsid w:val="00191813"/>
    <w:rsid w:val="001A2557"/>
    <w:rsid w:val="001A47A2"/>
    <w:rsid w:val="001D0FB8"/>
    <w:rsid w:val="001E7507"/>
    <w:rsid w:val="002329ED"/>
    <w:rsid w:val="00232E01"/>
    <w:rsid w:val="00236D6F"/>
    <w:rsid w:val="00247ED8"/>
    <w:rsid w:val="00251798"/>
    <w:rsid w:val="00257DD6"/>
    <w:rsid w:val="0026308C"/>
    <w:rsid w:val="002765FF"/>
    <w:rsid w:val="00282645"/>
    <w:rsid w:val="0029240E"/>
    <w:rsid w:val="002B2A02"/>
    <w:rsid w:val="002B5E0F"/>
    <w:rsid w:val="002C0076"/>
    <w:rsid w:val="002D0F2A"/>
    <w:rsid w:val="002E524A"/>
    <w:rsid w:val="002F597B"/>
    <w:rsid w:val="00317C98"/>
    <w:rsid w:val="003A33AF"/>
    <w:rsid w:val="003E3B18"/>
    <w:rsid w:val="003E4E45"/>
    <w:rsid w:val="003F52F5"/>
    <w:rsid w:val="004431B4"/>
    <w:rsid w:val="004457BC"/>
    <w:rsid w:val="004519B3"/>
    <w:rsid w:val="00471D27"/>
    <w:rsid w:val="00476842"/>
    <w:rsid w:val="004A142F"/>
    <w:rsid w:val="004E25A7"/>
    <w:rsid w:val="00504CE3"/>
    <w:rsid w:val="00506817"/>
    <w:rsid w:val="00517600"/>
    <w:rsid w:val="005507DA"/>
    <w:rsid w:val="005B4D6E"/>
    <w:rsid w:val="005F7A67"/>
    <w:rsid w:val="006051DD"/>
    <w:rsid w:val="00636A7D"/>
    <w:rsid w:val="00653405"/>
    <w:rsid w:val="006650C4"/>
    <w:rsid w:val="00672299"/>
    <w:rsid w:val="00683F58"/>
    <w:rsid w:val="0069431A"/>
    <w:rsid w:val="006A25F0"/>
    <w:rsid w:val="006B5E12"/>
    <w:rsid w:val="006B793E"/>
    <w:rsid w:val="006D488A"/>
    <w:rsid w:val="006E1F8A"/>
    <w:rsid w:val="006E7A54"/>
    <w:rsid w:val="006F27A0"/>
    <w:rsid w:val="00711E44"/>
    <w:rsid w:val="007A4113"/>
    <w:rsid w:val="007B772E"/>
    <w:rsid w:val="007C4283"/>
    <w:rsid w:val="007C467C"/>
    <w:rsid w:val="007D725C"/>
    <w:rsid w:val="007E4686"/>
    <w:rsid w:val="00831D35"/>
    <w:rsid w:val="0083623B"/>
    <w:rsid w:val="00860DDF"/>
    <w:rsid w:val="00892E1F"/>
    <w:rsid w:val="008A352E"/>
    <w:rsid w:val="008C1758"/>
    <w:rsid w:val="008D47BE"/>
    <w:rsid w:val="008E20E6"/>
    <w:rsid w:val="00904CF4"/>
    <w:rsid w:val="00933086"/>
    <w:rsid w:val="00942950"/>
    <w:rsid w:val="00944B0B"/>
    <w:rsid w:val="00950458"/>
    <w:rsid w:val="00960906"/>
    <w:rsid w:val="00965462"/>
    <w:rsid w:val="00993055"/>
    <w:rsid w:val="009F4528"/>
    <w:rsid w:val="00A11420"/>
    <w:rsid w:val="00A15DB7"/>
    <w:rsid w:val="00A2476D"/>
    <w:rsid w:val="00A65033"/>
    <w:rsid w:val="00A826BF"/>
    <w:rsid w:val="00A83A5D"/>
    <w:rsid w:val="00A92788"/>
    <w:rsid w:val="00AA41CD"/>
    <w:rsid w:val="00AD3770"/>
    <w:rsid w:val="00AE45E9"/>
    <w:rsid w:val="00AE7457"/>
    <w:rsid w:val="00B27B14"/>
    <w:rsid w:val="00B4690F"/>
    <w:rsid w:val="00B46ECE"/>
    <w:rsid w:val="00B47ADF"/>
    <w:rsid w:val="00B76482"/>
    <w:rsid w:val="00C205A0"/>
    <w:rsid w:val="00C459D8"/>
    <w:rsid w:val="00C87089"/>
    <w:rsid w:val="00C90531"/>
    <w:rsid w:val="00D07EB8"/>
    <w:rsid w:val="00D36195"/>
    <w:rsid w:val="00D838D9"/>
    <w:rsid w:val="00E57EBD"/>
    <w:rsid w:val="00E600B3"/>
    <w:rsid w:val="00E64C63"/>
    <w:rsid w:val="00E80C55"/>
    <w:rsid w:val="00E866BF"/>
    <w:rsid w:val="00E93108"/>
    <w:rsid w:val="00EA5E73"/>
    <w:rsid w:val="00EC292D"/>
    <w:rsid w:val="00EE253E"/>
    <w:rsid w:val="00F51D3F"/>
    <w:rsid w:val="00F5616A"/>
    <w:rsid w:val="00F8432A"/>
    <w:rsid w:val="00FB4202"/>
    <w:rsid w:val="00FD7C4D"/>
    <w:rsid w:val="00FE5361"/>
    <w:rsid w:val="00FF1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F837"/>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3E3B18"/>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3E3B18"/>
    <w:rPr>
      <w:rFonts w:ascii="Times New Roman" w:eastAsia="Times New Roman" w:hAnsi="Times New Roman" w:cs="Times New Roman"/>
      <w:lang w:val="en-US"/>
    </w:rPr>
  </w:style>
  <w:style w:type="paragraph" w:customStyle="1" w:styleId="pc">
    <w:name w:val="pc"/>
    <w:basedOn w:val="a"/>
    <w:qFormat/>
    <w:rsid w:val="003E3B18"/>
    <w:pPr>
      <w:jc w:val="center"/>
    </w:pPr>
    <w:rPr>
      <w:rFonts w:eastAsiaTheme="minorEastAsia"/>
      <w:color w:val="000000"/>
    </w:rPr>
  </w:style>
  <w:style w:type="paragraph" w:customStyle="1" w:styleId="pr">
    <w:name w:val="pr"/>
    <w:basedOn w:val="a"/>
    <w:uiPriority w:val="99"/>
    <w:rsid w:val="003E3B18"/>
    <w:pPr>
      <w:jc w:val="right"/>
    </w:pPr>
    <w:rPr>
      <w:rFonts w:eastAsiaTheme="minorEastAsia"/>
      <w:color w:val="000000"/>
    </w:rPr>
  </w:style>
  <w:style w:type="paragraph" w:customStyle="1" w:styleId="pj">
    <w:name w:val="pj"/>
    <w:basedOn w:val="a"/>
    <w:rsid w:val="003E3B18"/>
    <w:pPr>
      <w:ind w:firstLine="400"/>
      <w:jc w:val="both"/>
    </w:pPr>
    <w:rPr>
      <w:rFonts w:eastAsiaTheme="minorEastAsia"/>
      <w:color w:val="000000"/>
    </w:rPr>
  </w:style>
  <w:style w:type="character" w:customStyle="1" w:styleId="s0">
    <w:name w:val="s0"/>
    <w:basedOn w:val="a0"/>
    <w:rsid w:val="003E3B18"/>
    <w:rPr>
      <w:rFonts w:ascii="Times New Roman" w:hAnsi="Times New Roman" w:cs="Times New Roman" w:hint="default"/>
      <w:b w:val="0"/>
      <w:bCs w:val="0"/>
      <w:i w:val="0"/>
      <w:iCs w:val="0"/>
      <w:color w:val="000000"/>
    </w:rPr>
  </w:style>
  <w:style w:type="character" w:customStyle="1" w:styleId="s1">
    <w:name w:val="s1"/>
    <w:basedOn w:val="a0"/>
    <w:rsid w:val="003E3B18"/>
    <w:rPr>
      <w:rFonts w:ascii="Times New Roman" w:hAnsi="Times New Roman" w:cs="Times New Roman" w:hint="default"/>
      <w:b/>
      <w:bCs/>
      <w:color w:val="000000"/>
    </w:rPr>
  </w:style>
  <w:style w:type="character" w:styleId="a4">
    <w:name w:val="Hyperlink"/>
    <w:basedOn w:val="a0"/>
    <w:uiPriority w:val="99"/>
    <w:semiHidden/>
    <w:unhideWhenUsed/>
    <w:rsid w:val="003E3B18"/>
    <w:rPr>
      <w:color w:val="0000FF"/>
      <w:u w:val="single"/>
    </w:rPr>
  </w:style>
  <w:style w:type="paragraph" w:customStyle="1" w:styleId="p">
    <w:name w:val="p"/>
    <w:basedOn w:val="a"/>
    <w:rsid w:val="003E3B18"/>
    <w:rPr>
      <w:rFonts w:eastAsiaTheme="minorEastAsia"/>
      <w:color w:val="000000"/>
    </w:rPr>
  </w:style>
  <w:style w:type="paragraph" w:customStyle="1" w:styleId="pji">
    <w:name w:val="pji"/>
    <w:basedOn w:val="a"/>
    <w:rsid w:val="003E3B18"/>
    <w:pPr>
      <w:jc w:val="both"/>
    </w:pPr>
    <w:rPr>
      <w:rFonts w:eastAsiaTheme="minorEastAsia"/>
      <w:color w:val="000000"/>
    </w:rPr>
  </w:style>
  <w:style w:type="paragraph" w:styleId="a5">
    <w:name w:val="header"/>
    <w:basedOn w:val="a"/>
    <w:link w:val="a6"/>
    <w:uiPriority w:val="99"/>
    <w:unhideWhenUsed/>
    <w:rsid w:val="003E3B18"/>
    <w:pPr>
      <w:tabs>
        <w:tab w:val="center" w:pos="4844"/>
        <w:tab w:val="right" w:pos="9689"/>
      </w:tabs>
    </w:pPr>
  </w:style>
  <w:style w:type="character" w:customStyle="1" w:styleId="a6">
    <w:name w:val="Верхний колонтитул Знак"/>
    <w:basedOn w:val="a0"/>
    <w:link w:val="a5"/>
    <w:uiPriority w:val="99"/>
    <w:rsid w:val="003E3B1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E3B18"/>
    <w:pPr>
      <w:tabs>
        <w:tab w:val="center" w:pos="4844"/>
        <w:tab w:val="right" w:pos="9689"/>
      </w:tabs>
    </w:pPr>
  </w:style>
  <w:style w:type="character" w:customStyle="1" w:styleId="a8">
    <w:name w:val="Нижний колонтитул Знак"/>
    <w:basedOn w:val="a0"/>
    <w:link w:val="a7"/>
    <w:uiPriority w:val="99"/>
    <w:rsid w:val="003E3B1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86C06"/>
    <w:rPr>
      <w:rFonts w:ascii="Segoe UI" w:hAnsi="Segoe UI" w:cs="Segoe UI"/>
      <w:sz w:val="18"/>
      <w:szCs w:val="18"/>
    </w:rPr>
  </w:style>
  <w:style w:type="character" w:customStyle="1" w:styleId="aa">
    <w:name w:val="Текст выноски Знак"/>
    <w:basedOn w:val="a0"/>
    <w:link w:val="a9"/>
    <w:uiPriority w:val="99"/>
    <w:semiHidden/>
    <w:rsid w:val="00186C0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16725">
      <w:bodyDiv w:val="1"/>
      <w:marLeft w:val="0"/>
      <w:marRight w:val="0"/>
      <w:marTop w:val="0"/>
      <w:marBottom w:val="0"/>
      <w:divBdr>
        <w:top w:val="none" w:sz="0" w:space="0" w:color="auto"/>
        <w:left w:val="none" w:sz="0" w:space="0" w:color="auto"/>
        <w:bottom w:val="none" w:sz="0" w:space="0" w:color="auto"/>
        <w:right w:val="none" w:sz="0" w:space="0" w:color="auto"/>
      </w:divBdr>
    </w:div>
    <w:div w:id="19306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91475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nline.zakon.kz/Document/?doc_id=51041258" TargetMode="External"/><Relationship Id="rId4" Type="http://schemas.openxmlformats.org/officeDocument/2006/relationships/settings" Target="settings.xml"/><Relationship Id="rId9" Type="http://schemas.openxmlformats.org/officeDocument/2006/relationships/hyperlink" Target="http://online.zakon.kz/Document/?doc_id=51006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EA07-BF04-470D-814B-52C3393E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29</Pages>
  <Words>8813</Words>
  <Characters>50235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Асел Исенова</cp:lastModifiedBy>
  <cp:revision>59</cp:revision>
  <dcterms:created xsi:type="dcterms:W3CDTF">2023-12-21T05:22:00Z</dcterms:created>
  <dcterms:modified xsi:type="dcterms:W3CDTF">2024-01-10T10:51:00Z</dcterms:modified>
</cp:coreProperties>
</file>